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281" w:type="dxa"/>
        <w:tblLook w:val="04A0" w:firstRow="1" w:lastRow="0" w:firstColumn="1" w:lastColumn="0" w:noHBand="0" w:noVBand="1"/>
      </w:tblPr>
      <w:tblGrid>
        <w:gridCol w:w="5353"/>
        <w:gridCol w:w="4928"/>
      </w:tblGrid>
      <w:tr w:rsidR="00821A17" w:rsidTr="00AF5472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821A17" w:rsidRDefault="00821A17" w:rsidP="00AF5472">
            <w:pPr>
              <w:spacing w:line="24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7242D6" w:rsidRPr="00CA2D7D" w:rsidRDefault="007242D6" w:rsidP="007242D6">
            <w:pPr>
              <w:ind w:left="1594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56E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CA2D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Приложение № </w:t>
            </w:r>
            <w:r w:rsidR="00E656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Pr="00CA2D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7242D6" w:rsidRPr="00CA2D7D" w:rsidRDefault="007242D6" w:rsidP="007242D6">
            <w:pPr>
              <w:ind w:left="1594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2D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Договору № ___________</w:t>
            </w:r>
          </w:p>
          <w:p w:rsidR="007242D6" w:rsidRPr="00CA2D7D" w:rsidRDefault="007242D6" w:rsidP="007242D6">
            <w:pPr>
              <w:ind w:left="1594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2D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 «___» __________ 2014 </w:t>
            </w:r>
            <w:r w:rsidR="00CA2D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</w:t>
            </w:r>
          </w:p>
          <w:p w:rsidR="00821A17" w:rsidRDefault="00821A17" w:rsidP="00AF5472">
            <w:pPr>
              <w:spacing w:line="24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821A17" w:rsidRDefault="00821A17" w:rsidP="009F095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86114" w:rsidRDefault="00486114" w:rsidP="009F095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F095A" w:rsidRDefault="009F095A" w:rsidP="009F095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F095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ТЕХНИЧЕСКОЕ ЗАДАНИЕ</w:t>
      </w:r>
    </w:p>
    <w:p w:rsidR="00486114" w:rsidRPr="009F095A" w:rsidRDefault="00486114" w:rsidP="009F095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F095A" w:rsidRPr="009F095A" w:rsidRDefault="009F095A" w:rsidP="009F095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09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разработку рабочей документации для выполнения работ по комплексному благоустройству территории объекта</w:t>
      </w:r>
    </w:p>
    <w:p w:rsidR="00486114" w:rsidRDefault="009F095A" w:rsidP="009F095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09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«Комплексное благоустройство и озеленение (Ландшафт с архитектурой и благоустройство) инновационного центра «</w:t>
      </w:r>
      <w:proofErr w:type="spellStart"/>
      <w:r w:rsidRPr="009F09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Сколково</w:t>
      </w:r>
      <w:proofErr w:type="spellEnd"/>
      <w:r w:rsidRPr="009F09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486114" w:rsidRDefault="00486114" w:rsidP="009F095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C6E" w:rsidRDefault="009F095A" w:rsidP="009F095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="004861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квер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Офисного центра «Технопарк в районе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D</w:t>
      </w:r>
      <w:r w:rsidRPr="004861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4861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tbl>
      <w:tblPr>
        <w:tblStyle w:val="a3"/>
        <w:tblW w:w="10207" w:type="dxa"/>
        <w:tblInd w:w="-34" w:type="dxa"/>
        <w:tblLook w:val="04A0" w:firstRow="1" w:lastRow="0" w:firstColumn="1" w:lastColumn="0" w:noHBand="0" w:noVBand="1"/>
      </w:tblPr>
      <w:tblGrid>
        <w:gridCol w:w="959"/>
        <w:gridCol w:w="2551"/>
        <w:gridCol w:w="786"/>
        <w:gridCol w:w="5911"/>
      </w:tblGrid>
      <w:tr w:rsidR="007128A6" w:rsidTr="0098358A">
        <w:trPr>
          <w:trHeight w:val="70"/>
        </w:trPr>
        <w:tc>
          <w:tcPr>
            <w:tcW w:w="42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128A6" w:rsidRDefault="007128A6"/>
        </w:tc>
        <w:tc>
          <w:tcPr>
            <w:tcW w:w="5911" w:type="dxa"/>
            <w:tcBorders>
              <w:top w:val="nil"/>
              <w:left w:val="nil"/>
              <w:bottom w:val="nil"/>
              <w:right w:val="nil"/>
            </w:tcBorders>
          </w:tcPr>
          <w:p w:rsidR="007128A6" w:rsidRDefault="007128A6" w:rsidP="00DF5BE8">
            <w:pPr>
              <w:jc w:val="center"/>
            </w:pPr>
          </w:p>
        </w:tc>
      </w:tr>
      <w:tr w:rsidR="00010594" w:rsidRPr="00796C56" w:rsidTr="007D4CEB">
        <w:trPr>
          <w:trHeight w:hRule="exact" w:val="764"/>
        </w:trPr>
        <w:tc>
          <w:tcPr>
            <w:tcW w:w="959" w:type="dxa"/>
            <w:vAlign w:val="center"/>
          </w:tcPr>
          <w:p w:rsidR="00010594" w:rsidRPr="00132C81" w:rsidRDefault="00010594" w:rsidP="00C27505">
            <w:pPr>
              <w:spacing w:line="200" w:lineRule="exact"/>
              <w:jc w:val="center"/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</w:pPr>
            <w:r w:rsidRPr="00132C8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  <w:p w:rsidR="00010594" w:rsidRPr="00132C81" w:rsidRDefault="00010594" w:rsidP="00C27505">
            <w:pPr>
              <w:spacing w:line="200" w:lineRule="exact"/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eastAsia="en-US"/>
              </w:rPr>
            </w:pPr>
            <w:proofErr w:type="gramStart"/>
            <w:r w:rsidRPr="00132C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132C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551" w:type="dxa"/>
            <w:vAlign w:val="center"/>
          </w:tcPr>
          <w:p w:rsidR="00010594" w:rsidRPr="00132C81" w:rsidRDefault="00010594" w:rsidP="00C27505">
            <w:pPr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eastAsia="en-US"/>
              </w:rPr>
            </w:pPr>
            <w:r w:rsidRPr="00132C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Перечень основных требований</w:t>
            </w:r>
          </w:p>
        </w:tc>
        <w:tc>
          <w:tcPr>
            <w:tcW w:w="6697" w:type="dxa"/>
            <w:gridSpan w:val="2"/>
            <w:vAlign w:val="center"/>
          </w:tcPr>
          <w:p w:rsidR="00010594" w:rsidRPr="00132C81" w:rsidRDefault="00010594" w:rsidP="00C27505">
            <w:pPr>
              <w:spacing w:line="200" w:lineRule="exact"/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eastAsia="en-US"/>
              </w:rPr>
            </w:pPr>
            <w:r w:rsidRPr="00132C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Содержание требований</w:t>
            </w:r>
          </w:p>
        </w:tc>
      </w:tr>
      <w:tr w:rsidR="00010594" w:rsidRPr="00796C56" w:rsidTr="00C27505">
        <w:trPr>
          <w:trHeight w:hRule="exact" w:val="226"/>
        </w:trPr>
        <w:tc>
          <w:tcPr>
            <w:tcW w:w="959" w:type="dxa"/>
            <w:vAlign w:val="center"/>
          </w:tcPr>
          <w:p w:rsidR="00010594" w:rsidRPr="00132C81" w:rsidRDefault="00010594" w:rsidP="00C27505">
            <w:pPr>
              <w:spacing w:line="200" w:lineRule="exact"/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eastAsia="en-US"/>
              </w:rPr>
            </w:pPr>
            <w:r w:rsidRPr="00132C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vAlign w:val="center"/>
          </w:tcPr>
          <w:p w:rsidR="00010594" w:rsidRPr="00132C81" w:rsidRDefault="00010594" w:rsidP="00C27505">
            <w:pPr>
              <w:spacing w:line="200" w:lineRule="exact"/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eastAsia="en-US"/>
              </w:rPr>
            </w:pPr>
            <w:r w:rsidRPr="00132C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697" w:type="dxa"/>
            <w:gridSpan w:val="2"/>
            <w:vAlign w:val="center"/>
          </w:tcPr>
          <w:p w:rsidR="00010594" w:rsidRPr="00132C81" w:rsidRDefault="00010594" w:rsidP="00C27505">
            <w:pPr>
              <w:spacing w:line="200" w:lineRule="exact"/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eastAsia="en-US"/>
              </w:rPr>
            </w:pPr>
            <w:r w:rsidRPr="00132C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DF5BE8" w:rsidRPr="00796C56" w:rsidTr="007D4CEB">
        <w:trPr>
          <w:trHeight w:hRule="exact" w:val="764"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DF5BE8" w:rsidRPr="00132C81" w:rsidRDefault="00DF5BE8" w:rsidP="004D3BBB">
            <w:pPr>
              <w:pStyle w:val="a5"/>
              <w:numPr>
                <w:ilvl w:val="0"/>
                <w:numId w:val="11"/>
              </w:num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Требования к разработке рабочей документации</w:t>
            </w:r>
            <w:r w:rsidR="00B72F35" w:rsidRPr="00132C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на комплексное благоустройство и озеленение</w:t>
            </w:r>
            <w:r w:rsidRPr="00132C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</w:tr>
      <w:tr w:rsidR="00010594" w:rsidRPr="00796C56" w:rsidTr="007D4CEB">
        <w:trPr>
          <w:trHeight w:hRule="exact" w:val="435"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010594" w:rsidRPr="00132C81" w:rsidRDefault="00C82AF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</w:t>
            </w:r>
            <w:r w:rsidR="009C6CC4" w:rsidRPr="00132C8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.</w:t>
            </w:r>
            <w:r w:rsidR="00010594" w:rsidRPr="00132C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 Общие данные</w:t>
            </w:r>
          </w:p>
        </w:tc>
      </w:tr>
      <w:tr w:rsidR="00010594" w:rsidRPr="00796C56" w:rsidTr="00CA2D7D">
        <w:trPr>
          <w:trHeight w:hRule="exact" w:val="1764"/>
        </w:trPr>
        <w:tc>
          <w:tcPr>
            <w:tcW w:w="959" w:type="dxa"/>
          </w:tcPr>
          <w:p w:rsidR="00010594" w:rsidRPr="00132C81" w:rsidRDefault="00C82AF9" w:rsidP="008C6611">
            <w:pPr>
              <w:spacing w:line="20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DF5BE8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="00010594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551" w:type="dxa"/>
          </w:tcPr>
          <w:p w:rsidR="00010594" w:rsidRPr="00132C81" w:rsidRDefault="00010594" w:rsidP="008C6611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Основание для проектирования</w:t>
            </w:r>
          </w:p>
        </w:tc>
        <w:tc>
          <w:tcPr>
            <w:tcW w:w="6697" w:type="dxa"/>
            <w:gridSpan w:val="2"/>
          </w:tcPr>
          <w:p w:rsidR="00010594" w:rsidRPr="00132C81" w:rsidRDefault="00010594" w:rsidP="008C6611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Федеральный закон №244-ФЗ «Об инновационном центре «</w:t>
            </w:r>
            <w:proofErr w:type="spellStart"/>
            <w:r w:rsidRPr="00132C81">
              <w:rPr>
                <w:rFonts w:ascii="Times New Roman" w:hAnsi="Times New Roman"/>
                <w:sz w:val="24"/>
                <w:szCs w:val="24"/>
              </w:rPr>
              <w:t>Сколково</w:t>
            </w:r>
            <w:proofErr w:type="spellEnd"/>
            <w:r w:rsidRPr="00132C81">
              <w:rPr>
                <w:rFonts w:ascii="Times New Roman" w:hAnsi="Times New Roman"/>
                <w:sz w:val="24"/>
                <w:szCs w:val="24"/>
              </w:rPr>
              <w:t>» от 22.09.2010г.</w:t>
            </w:r>
          </w:p>
          <w:p w:rsidR="00C61CC5" w:rsidRPr="00132C81" w:rsidRDefault="009D63EF" w:rsidP="003050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sz w:val="24"/>
                <w:szCs w:val="24"/>
              </w:rPr>
              <w:t>Программа строительства</w:t>
            </w:r>
            <w:r w:rsidR="00E17E8A" w:rsidRPr="00132C81">
              <w:rPr>
                <w:rFonts w:ascii="Times New Roman" w:eastAsia="Times New Roman" w:hAnsi="Times New Roman"/>
                <w:sz w:val="24"/>
                <w:szCs w:val="24"/>
              </w:rPr>
              <w:t xml:space="preserve"> ИЦС в редакции Протокола заседания Правления Некоммерческой организации Фонд развития Центра разработки и коммерциализации новы</w:t>
            </w:r>
            <w:r w:rsidR="003050C0" w:rsidRPr="00132C81">
              <w:rPr>
                <w:rFonts w:ascii="Times New Roman" w:eastAsia="Times New Roman" w:hAnsi="Times New Roman"/>
                <w:sz w:val="24"/>
                <w:szCs w:val="24"/>
              </w:rPr>
              <w:t>х технологий</w:t>
            </w:r>
          </w:p>
        </w:tc>
      </w:tr>
      <w:tr w:rsidR="00010594" w:rsidRPr="00796C56" w:rsidTr="00CA2D7D">
        <w:trPr>
          <w:trHeight w:hRule="exact" w:val="968"/>
        </w:trPr>
        <w:tc>
          <w:tcPr>
            <w:tcW w:w="959" w:type="dxa"/>
          </w:tcPr>
          <w:p w:rsidR="00010594" w:rsidRPr="00132C81" w:rsidRDefault="00C82AF9" w:rsidP="008C6611">
            <w:pPr>
              <w:spacing w:line="20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DF5BE8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="00010594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551" w:type="dxa"/>
          </w:tcPr>
          <w:p w:rsidR="00010594" w:rsidRPr="00132C81" w:rsidRDefault="00010594" w:rsidP="008C6611">
            <w:pPr>
              <w:spacing w:line="200" w:lineRule="exac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Назначение объекта</w:t>
            </w:r>
          </w:p>
        </w:tc>
        <w:tc>
          <w:tcPr>
            <w:tcW w:w="6697" w:type="dxa"/>
            <w:gridSpan w:val="2"/>
          </w:tcPr>
          <w:p w:rsidR="00010594" w:rsidRPr="00132C81" w:rsidRDefault="00010594" w:rsidP="00197B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Территория для рекреационной деятельности, для транзитного движения пешеходов, для прогулок, для повседневного отдыха населения.</w:t>
            </w:r>
          </w:p>
        </w:tc>
      </w:tr>
      <w:tr w:rsidR="00010594" w:rsidRPr="00796C56" w:rsidTr="007D4CEB">
        <w:trPr>
          <w:trHeight w:hRule="exact" w:val="982"/>
        </w:trPr>
        <w:tc>
          <w:tcPr>
            <w:tcW w:w="959" w:type="dxa"/>
          </w:tcPr>
          <w:p w:rsidR="00010594" w:rsidRPr="00132C81" w:rsidRDefault="00C82AF9" w:rsidP="008C6611">
            <w:pPr>
              <w:spacing w:line="20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DF5BE8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="00010594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551" w:type="dxa"/>
          </w:tcPr>
          <w:p w:rsidR="00010594" w:rsidRPr="00132C81" w:rsidRDefault="00010594" w:rsidP="008C6611">
            <w:pPr>
              <w:spacing w:line="200" w:lineRule="exac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Площадь объекта</w:t>
            </w:r>
          </w:p>
        </w:tc>
        <w:tc>
          <w:tcPr>
            <w:tcW w:w="6697" w:type="dxa"/>
            <w:gridSpan w:val="2"/>
          </w:tcPr>
          <w:p w:rsidR="00CD6A69" w:rsidRDefault="00010594">
            <w:pPr>
              <w:pStyle w:val="a8"/>
              <w:jc w:val="left"/>
              <w:rPr>
                <w:sz w:val="24"/>
                <w:szCs w:val="24"/>
              </w:rPr>
            </w:pPr>
            <w:r w:rsidRPr="00132C81">
              <w:rPr>
                <w:sz w:val="24"/>
                <w:szCs w:val="24"/>
              </w:rPr>
              <w:t xml:space="preserve">Общая </w:t>
            </w:r>
            <w:r w:rsidR="00880BEC" w:rsidRPr="00132C81">
              <w:rPr>
                <w:sz w:val="24"/>
                <w:szCs w:val="24"/>
              </w:rPr>
              <w:t xml:space="preserve">Площадь территории </w:t>
            </w:r>
            <w:r w:rsidR="005D24C1">
              <w:rPr>
                <w:sz w:val="24"/>
                <w:szCs w:val="24"/>
              </w:rPr>
              <w:t>«</w:t>
            </w:r>
            <w:r w:rsidR="009C2BE7" w:rsidRPr="009C2BE7">
              <w:rPr>
                <w:sz w:val="24"/>
                <w:szCs w:val="24"/>
              </w:rPr>
              <w:t>Сквер</w:t>
            </w:r>
            <w:r w:rsidR="009C2BE7">
              <w:rPr>
                <w:sz w:val="24"/>
                <w:szCs w:val="24"/>
              </w:rPr>
              <w:t>а</w:t>
            </w:r>
            <w:r w:rsidR="009C2BE7" w:rsidRPr="009C2BE7">
              <w:rPr>
                <w:sz w:val="24"/>
                <w:szCs w:val="24"/>
              </w:rPr>
              <w:t xml:space="preserve"> </w:t>
            </w:r>
            <w:r w:rsidR="00CD6A69">
              <w:rPr>
                <w:sz w:val="24"/>
                <w:szCs w:val="24"/>
              </w:rPr>
              <w:t>«</w:t>
            </w:r>
            <w:r w:rsidR="009C2BE7" w:rsidRPr="009C2BE7">
              <w:rPr>
                <w:sz w:val="24"/>
                <w:szCs w:val="24"/>
              </w:rPr>
              <w:t>Офисного центра «Технопарк»</w:t>
            </w:r>
            <w:r w:rsidR="00CD6A69">
              <w:rPr>
                <w:sz w:val="24"/>
                <w:szCs w:val="24"/>
              </w:rPr>
              <w:t>»</w:t>
            </w:r>
            <w:r w:rsidR="009C2BE7" w:rsidRPr="009C2BE7">
              <w:rPr>
                <w:sz w:val="24"/>
                <w:szCs w:val="24"/>
              </w:rPr>
              <w:t xml:space="preserve"> в районе D1</w:t>
            </w:r>
            <w:r w:rsidR="005D24C1">
              <w:rPr>
                <w:sz w:val="24"/>
                <w:szCs w:val="24"/>
              </w:rPr>
              <w:t>»</w:t>
            </w:r>
            <w:r w:rsidR="009C2BE7">
              <w:rPr>
                <w:sz w:val="24"/>
                <w:szCs w:val="24"/>
              </w:rPr>
              <w:t>.</w:t>
            </w:r>
            <w:r w:rsidR="00D37A0F" w:rsidRPr="00132C81">
              <w:rPr>
                <w:sz w:val="24"/>
                <w:szCs w:val="24"/>
              </w:rPr>
              <w:t xml:space="preserve"> </w:t>
            </w:r>
          </w:p>
          <w:p w:rsidR="00010594" w:rsidRPr="009C2BE7" w:rsidRDefault="00D37A0F">
            <w:pPr>
              <w:pStyle w:val="a8"/>
              <w:jc w:val="left"/>
              <w:rPr>
                <w:b/>
                <w:sz w:val="24"/>
                <w:szCs w:val="24"/>
              </w:rPr>
            </w:pPr>
            <w:r w:rsidRPr="00132C81">
              <w:rPr>
                <w:sz w:val="24"/>
                <w:szCs w:val="24"/>
              </w:rPr>
              <w:t>Площадь участка</w:t>
            </w:r>
            <w:r w:rsidR="00880BEC" w:rsidRPr="00132C81">
              <w:rPr>
                <w:sz w:val="24"/>
                <w:szCs w:val="24"/>
              </w:rPr>
              <w:t xml:space="preserve"> </w:t>
            </w:r>
            <w:r w:rsidRPr="00132C81">
              <w:rPr>
                <w:sz w:val="24"/>
                <w:szCs w:val="24"/>
              </w:rPr>
              <w:t>≈</w:t>
            </w:r>
            <w:r w:rsidR="00880BEC" w:rsidRPr="00132C81">
              <w:rPr>
                <w:sz w:val="24"/>
                <w:szCs w:val="24"/>
              </w:rPr>
              <w:t xml:space="preserve"> </w:t>
            </w:r>
            <w:r w:rsidR="009C2BE7">
              <w:rPr>
                <w:sz w:val="24"/>
                <w:szCs w:val="24"/>
              </w:rPr>
              <w:t>0</w:t>
            </w:r>
            <w:r w:rsidR="00880BEC" w:rsidRPr="00132C81">
              <w:rPr>
                <w:sz w:val="24"/>
                <w:szCs w:val="24"/>
              </w:rPr>
              <w:t>,</w:t>
            </w:r>
            <w:r w:rsidR="009C2BE7">
              <w:rPr>
                <w:sz w:val="24"/>
                <w:szCs w:val="24"/>
              </w:rPr>
              <w:t>6852</w:t>
            </w:r>
            <w:r w:rsidR="00880BEC" w:rsidRPr="00132C81">
              <w:rPr>
                <w:sz w:val="24"/>
                <w:szCs w:val="24"/>
              </w:rPr>
              <w:t xml:space="preserve"> га</w:t>
            </w:r>
            <w:r w:rsidR="00880BEC" w:rsidRPr="00132C81" w:rsidDel="00880BEC">
              <w:rPr>
                <w:sz w:val="24"/>
                <w:szCs w:val="24"/>
              </w:rPr>
              <w:t xml:space="preserve"> </w:t>
            </w:r>
          </w:p>
        </w:tc>
      </w:tr>
      <w:tr w:rsidR="00010594" w:rsidRPr="00796C56" w:rsidTr="006B0BFA">
        <w:trPr>
          <w:trHeight w:hRule="exact" w:val="699"/>
        </w:trPr>
        <w:tc>
          <w:tcPr>
            <w:tcW w:w="959" w:type="dxa"/>
          </w:tcPr>
          <w:p w:rsidR="00010594" w:rsidRPr="00132C81" w:rsidRDefault="00C82AF9" w:rsidP="0068640F">
            <w:pPr>
              <w:spacing w:line="20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DF5BE8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="00010594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551" w:type="dxa"/>
          </w:tcPr>
          <w:p w:rsidR="00010594" w:rsidRPr="00132C81" w:rsidRDefault="00010594" w:rsidP="008C6611">
            <w:pPr>
              <w:spacing w:line="200" w:lineRule="exac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Вид строительства</w:t>
            </w:r>
          </w:p>
        </w:tc>
        <w:tc>
          <w:tcPr>
            <w:tcW w:w="6697" w:type="dxa"/>
            <w:gridSpan w:val="2"/>
          </w:tcPr>
          <w:p w:rsidR="00010594" w:rsidRPr="00132C81" w:rsidRDefault="00010594" w:rsidP="008C661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Новое строительство</w:t>
            </w:r>
          </w:p>
        </w:tc>
      </w:tr>
      <w:tr w:rsidR="00010594" w:rsidRPr="00796C56" w:rsidTr="00CA2D7D">
        <w:trPr>
          <w:trHeight w:hRule="exact" w:val="569"/>
        </w:trPr>
        <w:tc>
          <w:tcPr>
            <w:tcW w:w="959" w:type="dxa"/>
          </w:tcPr>
          <w:p w:rsidR="00010594" w:rsidRPr="00132C81" w:rsidRDefault="00C82AF9" w:rsidP="0068640F">
            <w:pPr>
              <w:spacing w:line="20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DF5BE8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="00010594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551" w:type="dxa"/>
          </w:tcPr>
          <w:p w:rsidR="00010594" w:rsidRPr="00132C81" w:rsidRDefault="00010594" w:rsidP="008C6611">
            <w:pPr>
              <w:spacing w:line="200" w:lineRule="exac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Стадийность</w:t>
            </w:r>
          </w:p>
          <w:p w:rsidR="00010594" w:rsidRPr="00132C81" w:rsidRDefault="00010594" w:rsidP="008C6611">
            <w:pPr>
              <w:spacing w:line="200" w:lineRule="exac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проектирования</w:t>
            </w:r>
          </w:p>
        </w:tc>
        <w:tc>
          <w:tcPr>
            <w:tcW w:w="6697" w:type="dxa"/>
            <w:gridSpan w:val="2"/>
          </w:tcPr>
          <w:p w:rsidR="00010594" w:rsidRPr="00132C81" w:rsidRDefault="00010594" w:rsidP="008C6611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Рабочая документация «РД»</w:t>
            </w:r>
          </w:p>
          <w:p w:rsidR="00010594" w:rsidRPr="00132C81" w:rsidRDefault="00010594" w:rsidP="008C6611">
            <w:pPr>
              <w:spacing w:line="27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010594" w:rsidRPr="00132C81" w:rsidRDefault="00010594" w:rsidP="0068640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10594" w:rsidRPr="00796C56" w:rsidTr="006B0BFA">
        <w:trPr>
          <w:trHeight w:hRule="exact" w:val="1696"/>
        </w:trPr>
        <w:tc>
          <w:tcPr>
            <w:tcW w:w="959" w:type="dxa"/>
          </w:tcPr>
          <w:p w:rsidR="00010594" w:rsidRPr="00132C81" w:rsidRDefault="00C82AF9" w:rsidP="00C35B0C">
            <w:pPr>
              <w:spacing w:line="20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DF5BE8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="00010594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551" w:type="dxa"/>
          </w:tcPr>
          <w:p w:rsidR="00010594" w:rsidRPr="00132C81" w:rsidRDefault="00010594" w:rsidP="008C6611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Категория сложности проекта</w:t>
            </w:r>
          </w:p>
        </w:tc>
        <w:tc>
          <w:tcPr>
            <w:tcW w:w="6697" w:type="dxa"/>
            <w:gridSpan w:val="2"/>
          </w:tcPr>
          <w:p w:rsidR="00010594" w:rsidRPr="00132C81" w:rsidRDefault="00010594" w:rsidP="006C36D2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Категория сложности проекта должна быть предложена Генеральным проектировщиком в соответствии требованиям Российского законодательства и нормативных требований и в случае необходимости откорректирована по согласованию с Заказчиком.</w:t>
            </w:r>
          </w:p>
        </w:tc>
      </w:tr>
      <w:tr w:rsidR="00010594" w:rsidTr="00C2237D">
        <w:trPr>
          <w:trHeight w:val="6655"/>
        </w:trPr>
        <w:tc>
          <w:tcPr>
            <w:tcW w:w="959" w:type="dxa"/>
          </w:tcPr>
          <w:p w:rsidR="00010594" w:rsidRPr="00132C81" w:rsidRDefault="00C82AF9" w:rsidP="00C35B0C">
            <w:pPr>
              <w:spacing w:line="20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  <w:r w:rsidR="00DF5BE8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="00010594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551" w:type="dxa"/>
          </w:tcPr>
          <w:p w:rsidR="00010594" w:rsidRPr="00132C81" w:rsidRDefault="00010594" w:rsidP="0093642E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Основные требования к составу, содержанию и форме представления материалов документации</w:t>
            </w:r>
          </w:p>
        </w:tc>
        <w:tc>
          <w:tcPr>
            <w:tcW w:w="6697" w:type="dxa"/>
            <w:gridSpan w:val="2"/>
          </w:tcPr>
          <w:p w:rsidR="00010594" w:rsidRPr="00132C81" w:rsidRDefault="00010594" w:rsidP="000E57E2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Рабочая документация разрабатывается и предоставляется заказчику в соответствии ТЗ, Градостроительным кодексом Российской Федерации и другими нормативными документами, действующими на территории Российской Федерации, применяемыми к данному типу объектов.</w:t>
            </w:r>
          </w:p>
          <w:p w:rsidR="00010594" w:rsidRPr="00132C81" w:rsidRDefault="00010594" w:rsidP="000E57E2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230F55" w:rsidRPr="00132C81">
              <w:rPr>
                <w:rFonts w:ascii="Times New Roman" w:hAnsi="Times New Roman"/>
                <w:sz w:val="24"/>
                <w:szCs w:val="24"/>
              </w:rPr>
              <w:t>П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>роектировщик передает Заказчику результаты проектных работ в следующем формате и количестве:</w:t>
            </w:r>
          </w:p>
          <w:p w:rsidR="00010594" w:rsidRPr="00132C81" w:rsidRDefault="00010594" w:rsidP="000E57E2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27ADF" w:rsidRPr="00132C81">
              <w:rPr>
                <w:rFonts w:ascii="Times New Roman" w:hAnsi="Times New Roman"/>
                <w:sz w:val="24"/>
                <w:szCs w:val="24"/>
              </w:rPr>
              <w:t>4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C27ADF" w:rsidRPr="00132C81">
              <w:rPr>
                <w:rFonts w:ascii="Times New Roman" w:hAnsi="Times New Roman"/>
                <w:sz w:val="24"/>
                <w:szCs w:val="24"/>
              </w:rPr>
              <w:t>четыре) комплекта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Документации, включая полноразмерные чертежи, пояснительные записки, калькуляции, спецификации – на бумажном носителе.</w:t>
            </w:r>
          </w:p>
          <w:p w:rsidR="00010594" w:rsidRPr="00132C81" w:rsidRDefault="00010594" w:rsidP="000E57E2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- 1 (одна) цифровая копия (в формате </w:t>
            </w:r>
            <w:proofErr w:type="spellStart"/>
            <w:r w:rsidRPr="00132C81">
              <w:rPr>
                <w:rFonts w:ascii="Times New Roman" w:hAnsi="Times New Roman"/>
                <w:sz w:val="24"/>
                <w:szCs w:val="24"/>
              </w:rPr>
              <w:t>dwg</w:t>
            </w:r>
            <w:proofErr w:type="spellEnd"/>
            <w:r w:rsidRPr="00132C8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132C81">
              <w:rPr>
                <w:rFonts w:ascii="Times New Roman" w:hAnsi="Times New Roman"/>
                <w:sz w:val="24"/>
                <w:szCs w:val="24"/>
              </w:rPr>
              <w:t>doc</w:t>
            </w:r>
            <w:proofErr w:type="spellEnd"/>
            <w:r w:rsidRPr="00132C81">
              <w:rPr>
                <w:rFonts w:ascii="Times New Roman" w:hAnsi="Times New Roman"/>
                <w:sz w:val="24"/>
                <w:szCs w:val="24"/>
              </w:rPr>
              <w:t>) - на электронном носителе CD-диске;</w:t>
            </w:r>
          </w:p>
          <w:p w:rsidR="00010594" w:rsidRPr="00132C81" w:rsidRDefault="00010594" w:rsidP="000E57E2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- 1 (одна) цифровая копия (в формате </w:t>
            </w:r>
            <w:proofErr w:type="spellStart"/>
            <w:r w:rsidRPr="00132C81">
              <w:rPr>
                <w:rFonts w:ascii="Times New Roman" w:hAnsi="Times New Roman"/>
                <w:sz w:val="24"/>
                <w:szCs w:val="24"/>
              </w:rPr>
              <w:t>pdf</w:t>
            </w:r>
            <w:proofErr w:type="spellEnd"/>
            <w:r w:rsidRPr="00132C81">
              <w:rPr>
                <w:rFonts w:ascii="Times New Roman" w:hAnsi="Times New Roman"/>
                <w:sz w:val="24"/>
                <w:szCs w:val="24"/>
              </w:rPr>
              <w:t>) - на электронном носителе CD-диске;</w:t>
            </w:r>
          </w:p>
          <w:p w:rsidR="00010594" w:rsidRPr="00132C81" w:rsidRDefault="00010594" w:rsidP="000E57E2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    Правила для электронных файлов чертежей:</w:t>
            </w:r>
          </w:p>
          <w:p w:rsidR="00010594" w:rsidRPr="00132C81" w:rsidRDefault="00010594" w:rsidP="000E57E2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 электронная версия должна включать все необходимые шрифты, материалы и текстуры, а также сведения об использованных компьютерных программах;</w:t>
            </w:r>
          </w:p>
          <w:p w:rsidR="00010594" w:rsidRPr="00132C81" w:rsidRDefault="00010594" w:rsidP="000E57E2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- все чертежи должны быть в формате </w:t>
            </w:r>
            <w:proofErr w:type="spellStart"/>
            <w:r w:rsidRPr="00132C81">
              <w:rPr>
                <w:rFonts w:ascii="Times New Roman" w:hAnsi="Times New Roman"/>
                <w:sz w:val="24"/>
                <w:szCs w:val="24"/>
              </w:rPr>
              <w:t>AutoCAD</w:t>
            </w:r>
            <w:proofErr w:type="spellEnd"/>
            <w:proofErr w:type="gramStart"/>
            <w:r w:rsidRPr="00132C81"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</w:p>
          <w:p w:rsidR="00010594" w:rsidRPr="00132C81" w:rsidRDefault="00010594" w:rsidP="000E57E2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- чертежи должны быть оформлены в соответствии с требованиями ГОСТ </w:t>
            </w:r>
            <w:proofErr w:type="gramStart"/>
            <w:r w:rsidRPr="00132C81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132C81">
              <w:rPr>
                <w:rFonts w:ascii="Times New Roman" w:hAnsi="Times New Roman"/>
                <w:sz w:val="24"/>
                <w:szCs w:val="24"/>
              </w:rPr>
              <w:t xml:space="preserve"> 21.1001-2009, другими нормативами, действующими на территории Российской Федерации, согласующимися между разделами проекта и иметь унифицированный вид.</w:t>
            </w:r>
          </w:p>
        </w:tc>
      </w:tr>
      <w:tr w:rsidR="00010594" w:rsidTr="00132C81">
        <w:trPr>
          <w:trHeight w:val="2709"/>
        </w:trPr>
        <w:tc>
          <w:tcPr>
            <w:tcW w:w="959" w:type="dxa"/>
          </w:tcPr>
          <w:p w:rsidR="00010594" w:rsidRPr="00132C81" w:rsidRDefault="00C82AF9" w:rsidP="00C35B0C">
            <w:pPr>
              <w:spacing w:line="20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DF5BE8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="00010594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551" w:type="dxa"/>
          </w:tcPr>
          <w:p w:rsidR="00010594" w:rsidRPr="00132C81" w:rsidRDefault="00010594" w:rsidP="008C6611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Общие сведения об участке</w:t>
            </w:r>
          </w:p>
        </w:tc>
        <w:tc>
          <w:tcPr>
            <w:tcW w:w="6697" w:type="dxa"/>
            <w:gridSpan w:val="2"/>
          </w:tcPr>
          <w:p w:rsidR="00010594" w:rsidRDefault="00010594" w:rsidP="000E57E2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Участок для строительства объекта расположен по адресу: г. Москва, </w:t>
            </w:r>
            <w:r w:rsidR="00C47F4F" w:rsidRPr="00132C81">
              <w:rPr>
                <w:rFonts w:ascii="Times New Roman" w:hAnsi="Times New Roman"/>
                <w:sz w:val="24"/>
                <w:szCs w:val="24"/>
              </w:rPr>
              <w:t>территория инновационного центра «</w:t>
            </w:r>
            <w:proofErr w:type="spellStart"/>
            <w:r w:rsidR="00C47F4F" w:rsidRPr="00132C81">
              <w:rPr>
                <w:rFonts w:ascii="Times New Roman" w:hAnsi="Times New Roman"/>
                <w:sz w:val="24"/>
                <w:szCs w:val="24"/>
              </w:rPr>
              <w:t>Сколково</w:t>
            </w:r>
            <w:proofErr w:type="spellEnd"/>
            <w:r w:rsidR="00C47F4F" w:rsidRPr="00132C81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663062" w:rsidRPr="00132C81" w:rsidRDefault="00663062" w:rsidP="000E57E2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Кадастровый номер земельного участка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ab/>
            </w:r>
            <w:r w:rsidRPr="002D67BF">
              <w:rPr>
                <w:rFonts w:ascii="Times New Roman" w:hAnsi="Times New Roman"/>
                <w:sz w:val="24"/>
                <w:szCs w:val="24"/>
              </w:rPr>
              <w:t>77:15:0020321:215.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Владелец – Фонд «</w:t>
            </w:r>
            <w:proofErr w:type="spellStart"/>
            <w:r w:rsidRPr="00132C81">
              <w:rPr>
                <w:rFonts w:ascii="Times New Roman" w:hAnsi="Times New Roman"/>
                <w:sz w:val="24"/>
                <w:szCs w:val="24"/>
              </w:rPr>
              <w:t>Сколково</w:t>
            </w:r>
            <w:proofErr w:type="spellEnd"/>
            <w:r w:rsidRPr="00132C81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010594" w:rsidRPr="00132C81" w:rsidRDefault="00010594" w:rsidP="000E57E2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Строительная площадка относится к строительно-климатической зоне II-B с умеренно-континентальным климатом.</w:t>
            </w:r>
          </w:p>
          <w:p w:rsidR="00010594" w:rsidRPr="00132C81" w:rsidRDefault="00010594" w:rsidP="000E57E2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Природно-климатические условия строительства:</w:t>
            </w:r>
          </w:p>
          <w:p w:rsidR="00010594" w:rsidRPr="00132C81" w:rsidRDefault="00010594" w:rsidP="000E57E2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 Климатический район строительства II</w:t>
            </w:r>
            <w:proofErr w:type="gramStart"/>
            <w:r w:rsidRPr="00132C81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132C8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10594" w:rsidRPr="00132C81" w:rsidRDefault="00010594" w:rsidP="000E57E2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 Снеговой район III;</w:t>
            </w:r>
          </w:p>
          <w:p w:rsidR="00010594" w:rsidRPr="00132C81" w:rsidRDefault="00010594" w:rsidP="000E57E2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 Ветровой район I.</w:t>
            </w:r>
          </w:p>
        </w:tc>
      </w:tr>
      <w:tr w:rsidR="00010594" w:rsidTr="0098358A">
        <w:tc>
          <w:tcPr>
            <w:tcW w:w="10207" w:type="dxa"/>
            <w:gridSpan w:val="4"/>
          </w:tcPr>
          <w:p w:rsidR="00010594" w:rsidRPr="00132C81" w:rsidRDefault="00C82AF9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</w:t>
            </w:r>
            <w:r w:rsidR="009C6CC4" w:rsidRPr="00132C8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.</w:t>
            </w:r>
            <w:r w:rsidR="00010594" w:rsidRPr="00132C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 Основные требования к проектным решениям</w:t>
            </w:r>
          </w:p>
        </w:tc>
      </w:tr>
      <w:tr w:rsidR="00010594" w:rsidTr="00C2237D">
        <w:trPr>
          <w:trHeight w:val="1126"/>
        </w:trPr>
        <w:tc>
          <w:tcPr>
            <w:tcW w:w="959" w:type="dxa"/>
          </w:tcPr>
          <w:p w:rsidR="00010594" w:rsidRPr="00132C81" w:rsidRDefault="00C82AF9" w:rsidP="008C6611">
            <w:pPr>
              <w:spacing w:line="20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9C6CC4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="00010594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551" w:type="dxa"/>
          </w:tcPr>
          <w:p w:rsidR="00010594" w:rsidRPr="00132C81" w:rsidRDefault="00010594" w:rsidP="00B03C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Требования к архитектурным, конструктивным и </w:t>
            </w:r>
            <w:r w:rsidR="0046759C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объёмно-планировочным решениям</w:t>
            </w:r>
          </w:p>
        </w:tc>
        <w:tc>
          <w:tcPr>
            <w:tcW w:w="6697" w:type="dxa"/>
            <w:gridSpan w:val="2"/>
          </w:tcPr>
          <w:p w:rsidR="009F13FB" w:rsidRDefault="0043473B" w:rsidP="00BA68E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3473B">
              <w:rPr>
                <w:rFonts w:ascii="Times New Roman" w:hAnsi="Times New Roman"/>
                <w:b/>
                <w:sz w:val="24"/>
                <w:szCs w:val="24"/>
              </w:rPr>
              <w:t>Раздел Архитектурно строительные решения (АС)</w:t>
            </w:r>
          </w:p>
          <w:p w:rsidR="009F13FB" w:rsidRDefault="00DC0EF2" w:rsidP="00BA68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конструкцию и фундамент </w:t>
            </w:r>
            <w:r w:rsidR="0043473B">
              <w:rPr>
                <w:rFonts w:ascii="Times New Roman" w:hAnsi="Times New Roman"/>
                <w:sz w:val="24"/>
                <w:szCs w:val="24"/>
              </w:rPr>
              <w:t>скульптур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153A1D">
              <w:rPr>
                <w:rFonts w:ascii="Times New Roman" w:hAnsi="Times New Roman"/>
                <w:sz w:val="24"/>
                <w:szCs w:val="24"/>
              </w:rPr>
              <w:t xml:space="preserve">, фундаменты под уличные фонари, осветительные приборы, электрическое оборудование, малые архитектурные формы </w:t>
            </w:r>
            <w:r w:rsidR="0043473B">
              <w:rPr>
                <w:rFonts w:ascii="Times New Roman" w:hAnsi="Times New Roman"/>
                <w:sz w:val="24"/>
                <w:szCs w:val="24"/>
              </w:rPr>
              <w:t>разработать</w:t>
            </w:r>
            <w:r w:rsidR="009F13F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F13FB" w:rsidRDefault="009F13FB" w:rsidP="00BA68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3473B">
              <w:rPr>
                <w:rFonts w:ascii="Times New Roman" w:hAnsi="Times New Roman"/>
                <w:sz w:val="24"/>
                <w:szCs w:val="24"/>
              </w:rPr>
              <w:t xml:space="preserve"> в соответствии</w:t>
            </w:r>
            <w:r w:rsidR="00AE25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25CF" w:rsidRPr="00132C81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AE25CF" w:rsidRPr="00132C81">
              <w:rPr>
                <w:rFonts w:ascii="Times New Roman" w:eastAsiaTheme="minorHAnsi" w:hAnsi="Times New Roman"/>
                <w:sz w:val="24"/>
                <w:szCs w:val="24"/>
              </w:rPr>
              <w:t>Э</w:t>
            </w:r>
            <w:r w:rsidR="00AE25CF" w:rsidRPr="00132C81">
              <w:rPr>
                <w:rFonts w:ascii="Times New Roman" w:hAnsi="Times New Roman"/>
                <w:sz w:val="24"/>
                <w:szCs w:val="24"/>
              </w:rPr>
              <w:t>скизн</w:t>
            </w:r>
            <w:r w:rsidR="00AE25CF" w:rsidRPr="00132C81">
              <w:rPr>
                <w:rFonts w:ascii="Times New Roman" w:eastAsiaTheme="minorHAnsi" w:hAnsi="Times New Roman"/>
                <w:sz w:val="24"/>
                <w:szCs w:val="24"/>
              </w:rPr>
              <w:t>ым</w:t>
            </w:r>
            <w:r w:rsidR="00AE25CF" w:rsidRPr="00132C81">
              <w:rPr>
                <w:rFonts w:ascii="Times New Roman" w:hAnsi="Times New Roman"/>
                <w:sz w:val="24"/>
                <w:szCs w:val="24"/>
              </w:rPr>
              <w:t xml:space="preserve"> проект</w:t>
            </w:r>
            <w:r w:rsidR="00AE25CF" w:rsidRPr="00132C81">
              <w:rPr>
                <w:rFonts w:ascii="Times New Roman" w:eastAsiaTheme="minorHAnsi" w:hAnsi="Times New Roman"/>
                <w:sz w:val="24"/>
                <w:szCs w:val="24"/>
              </w:rPr>
              <w:t>ом</w:t>
            </w:r>
            <w:r w:rsidR="00AE25CF" w:rsidRPr="00132C81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AE25CF" w:rsidRPr="00132C81">
              <w:rPr>
                <w:rFonts w:ascii="Times New Roman" w:eastAsiaTheme="minorHAnsi" w:hAnsi="Times New Roman"/>
                <w:sz w:val="24"/>
                <w:szCs w:val="24"/>
              </w:rPr>
              <w:t xml:space="preserve">комплексное </w:t>
            </w:r>
            <w:r w:rsidR="00AE25CF" w:rsidRPr="00132C81">
              <w:rPr>
                <w:rFonts w:ascii="Times New Roman" w:hAnsi="Times New Roman"/>
                <w:sz w:val="24"/>
                <w:szCs w:val="24"/>
              </w:rPr>
              <w:t>благоустройство и озеленение территории ИЦ «</w:t>
            </w:r>
            <w:proofErr w:type="spellStart"/>
            <w:r w:rsidR="00AE25CF" w:rsidRPr="00132C81">
              <w:rPr>
                <w:rFonts w:ascii="Times New Roman" w:hAnsi="Times New Roman"/>
                <w:sz w:val="24"/>
                <w:szCs w:val="24"/>
              </w:rPr>
              <w:t>Сколково</w:t>
            </w:r>
            <w:proofErr w:type="spellEnd"/>
            <w:r w:rsidR="00AE25CF" w:rsidRPr="00132C81">
              <w:rPr>
                <w:rFonts w:ascii="Times New Roman" w:hAnsi="Times New Roman"/>
                <w:sz w:val="24"/>
                <w:szCs w:val="24"/>
              </w:rPr>
              <w:t xml:space="preserve">». «Ландшафт с архитектурой и благоустройство, включая улично-дорожную сеть. Участок Лесопарка в зоне Z2.1 вблизи Офисного центра «Технопарк»» и «Сквер Офисного центра «Технопарк» в </w:t>
            </w:r>
            <w:r w:rsidR="00D63142">
              <w:rPr>
                <w:rFonts w:ascii="Times New Roman" w:hAnsi="Times New Roman"/>
                <w:sz w:val="24"/>
                <w:szCs w:val="24"/>
              </w:rPr>
              <w:t>районе</w:t>
            </w:r>
            <w:r w:rsidR="00D63142" w:rsidRPr="00132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25CF" w:rsidRPr="00132C81">
              <w:rPr>
                <w:rFonts w:ascii="Times New Roman" w:hAnsi="Times New Roman"/>
                <w:sz w:val="24"/>
                <w:szCs w:val="24"/>
              </w:rPr>
              <w:t>D1»</w:t>
            </w:r>
          </w:p>
          <w:p w:rsidR="00AE25CF" w:rsidRDefault="009F13FB" w:rsidP="009F13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AE25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5143A">
              <w:rPr>
                <w:rFonts w:ascii="Times New Roman" w:hAnsi="Times New Roman"/>
                <w:sz w:val="24"/>
                <w:szCs w:val="24"/>
              </w:rPr>
              <w:t>требований</w:t>
            </w:r>
            <w:r w:rsidR="0015143A" w:rsidRPr="00106D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25CF" w:rsidRPr="00AE25CF">
              <w:rPr>
                <w:rFonts w:ascii="Times New Roman" w:hAnsi="Times New Roman"/>
                <w:sz w:val="24"/>
                <w:szCs w:val="24"/>
              </w:rPr>
              <w:t xml:space="preserve">СП 16.13330.2011 </w:t>
            </w:r>
            <w:r w:rsidR="00106D0F">
              <w:rPr>
                <w:rFonts w:ascii="Times New Roman" w:hAnsi="Times New Roman"/>
                <w:sz w:val="24"/>
                <w:szCs w:val="24"/>
              </w:rPr>
              <w:t>«</w:t>
            </w:r>
            <w:r w:rsidR="00AE25CF" w:rsidRPr="00AE25CF">
              <w:rPr>
                <w:rFonts w:ascii="Times New Roman" w:hAnsi="Times New Roman"/>
                <w:sz w:val="24"/>
                <w:szCs w:val="24"/>
              </w:rPr>
              <w:t>Стальные конструкции</w:t>
            </w:r>
            <w:r w:rsidR="00106D0F">
              <w:rPr>
                <w:rFonts w:ascii="Times New Roman" w:hAnsi="Times New Roman"/>
                <w:sz w:val="24"/>
                <w:szCs w:val="24"/>
              </w:rPr>
              <w:t>»</w:t>
            </w:r>
            <w:r w:rsidR="00AE25CF" w:rsidRPr="00AE25CF">
              <w:rPr>
                <w:rFonts w:ascii="Times New Roman" w:hAnsi="Times New Roman"/>
                <w:sz w:val="24"/>
                <w:szCs w:val="24"/>
              </w:rPr>
              <w:t>. </w:t>
            </w:r>
          </w:p>
          <w:p w:rsidR="00106D0F" w:rsidRPr="00106D0F" w:rsidRDefault="009F13FB" w:rsidP="00106D0F">
            <w:pPr>
              <w:shd w:val="clear" w:color="auto" w:fill="FFFFFF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требований</w:t>
            </w:r>
            <w:r w:rsidRPr="00106D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6D0F" w:rsidRPr="00106D0F">
              <w:rPr>
                <w:rFonts w:ascii="Times New Roman" w:hAnsi="Times New Roman"/>
                <w:sz w:val="24"/>
                <w:szCs w:val="24"/>
              </w:rPr>
              <w:t xml:space="preserve">СП 50-101-2004 </w:t>
            </w:r>
            <w:r w:rsidR="00106D0F">
              <w:rPr>
                <w:rFonts w:ascii="Times New Roman" w:hAnsi="Times New Roman"/>
                <w:sz w:val="24"/>
                <w:szCs w:val="24"/>
              </w:rPr>
              <w:t>«</w:t>
            </w:r>
            <w:r w:rsidR="00106D0F" w:rsidRPr="00106D0F">
              <w:rPr>
                <w:rFonts w:ascii="Times New Roman" w:hAnsi="Times New Roman"/>
                <w:sz w:val="24"/>
                <w:szCs w:val="24"/>
              </w:rPr>
              <w:t>Проектирование и устройство оснований и фундаментов зданий и сооружений</w:t>
            </w:r>
            <w:r w:rsidR="00106D0F">
              <w:rPr>
                <w:rFonts w:ascii="Times New Roman" w:hAnsi="Times New Roman"/>
                <w:sz w:val="24"/>
                <w:szCs w:val="24"/>
              </w:rPr>
              <w:t>» и других нормативных</w:t>
            </w:r>
          </w:p>
          <w:p w:rsidR="00106D0F" w:rsidRPr="00AE25CF" w:rsidRDefault="00106D0F" w:rsidP="00106D0F">
            <w:pPr>
              <w:shd w:val="clear" w:color="auto" w:fill="FFFFFF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 др. действующих нормативных документов РФ.</w:t>
            </w:r>
          </w:p>
          <w:p w:rsidR="00AE25CF" w:rsidRDefault="00AE25CF" w:rsidP="00BA68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F13FB" w:rsidRDefault="009F13FB" w:rsidP="009F13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с</w:t>
            </w:r>
            <w:r w:rsidR="00AE25CF">
              <w:rPr>
                <w:rFonts w:ascii="Times New Roman" w:hAnsi="Times New Roman"/>
                <w:sz w:val="24"/>
                <w:szCs w:val="24"/>
              </w:rPr>
              <w:t>остав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AE25CF">
              <w:rPr>
                <w:rFonts w:ascii="Times New Roman" w:hAnsi="Times New Roman"/>
                <w:sz w:val="24"/>
                <w:szCs w:val="24"/>
              </w:rPr>
              <w:t xml:space="preserve"> и оформлени</w:t>
            </w:r>
            <w:r>
              <w:rPr>
                <w:rFonts w:ascii="Times New Roman" w:hAnsi="Times New Roman"/>
                <w:sz w:val="24"/>
                <w:szCs w:val="24"/>
              </w:rPr>
              <w:t>ю раздела (АС)</w:t>
            </w:r>
            <w:r w:rsidR="00AE25CF">
              <w:rPr>
                <w:rFonts w:ascii="Times New Roman" w:hAnsi="Times New Roman"/>
                <w:sz w:val="24"/>
                <w:szCs w:val="24"/>
              </w:rPr>
              <w:t xml:space="preserve"> согласно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F13FB" w:rsidRDefault="009F13FB" w:rsidP="009F13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E25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473B">
              <w:rPr>
                <w:rFonts w:ascii="Times New Roman" w:hAnsi="Times New Roman"/>
                <w:sz w:val="24"/>
                <w:szCs w:val="24"/>
              </w:rPr>
              <w:t>ГОСТ</w:t>
            </w:r>
            <w:r w:rsidR="00AE25CF">
              <w:rPr>
                <w:rFonts w:ascii="Times New Roman" w:hAnsi="Times New Roman"/>
                <w:sz w:val="24"/>
                <w:szCs w:val="24"/>
              </w:rPr>
              <w:t xml:space="preserve"> 21.501-2011</w:t>
            </w:r>
            <w:r w:rsidR="00AE25CF" w:rsidRPr="00AE25CF">
              <w:rPr>
                <w:rFonts w:ascii="Times New Roman" w:hAnsi="Times New Roman"/>
                <w:sz w:val="24"/>
                <w:szCs w:val="24"/>
              </w:rPr>
              <w:t xml:space="preserve"> «Правила выполнения рабочей документации архитектурных и конструктивных решений</w:t>
            </w:r>
            <w:r w:rsidR="00AE25C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  <w:p w:rsidR="00AE25CF" w:rsidRDefault="009F13FB" w:rsidP="009F13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="00AE25CF" w:rsidRPr="00AE25CF">
              <w:rPr>
                <w:rFonts w:ascii="Times New Roman" w:hAnsi="Times New Roman"/>
                <w:sz w:val="24"/>
                <w:szCs w:val="24"/>
              </w:rPr>
              <w:t>ГОСТ 21.502-2007</w:t>
            </w:r>
            <w:r w:rsidR="00AE25CF">
              <w:rPr>
                <w:rFonts w:ascii="Times New Roman" w:hAnsi="Times New Roman"/>
                <w:sz w:val="24"/>
                <w:szCs w:val="24"/>
              </w:rPr>
              <w:t xml:space="preserve"> «П</w:t>
            </w:r>
            <w:r w:rsidR="00AE25CF" w:rsidRPr="00AE25CF">
              <w:rPr>
                <w:rFonts w:ascii="Times New Roman" w:hAnsi="Times New Roman"/>
                <w:sz w:val="24"/>
                <w:szCs w:val="24"/>
              </w:rPr>
              <w:t>равила выполнения проектной и рабочей документации металлических конструкций</w:t>
            </w:r>
            <w:r w:rsidR="00AE25CF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9F13FB" w:rsidRPr="00132C81" w:rsidRDefault="009F13FB" w:rsidP="009F13FB">
            <w:pPr>
              <w:shd w:val="clear" w:color="auto" w:fill="FFFFFF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 др. действующих нормативных документов РФ.</w:t>
            </w:r>
          </w:p>
        </w:tc>
      </w:tr>
      <w:tr w:rsidR="00010594" w:rsidTr="00CA2D7D">
        <w:trPr>
          <w:trHeight w:val="560"/>
        </w:trPr>
        <w:tc>
          <w:tcPr>
            <w:tcW w:w="959" w:type="dxa"/>
          </w:tcPr>
          <w:p w:rsidR="00010594" w:rsidRPr="00132C81" w:rsidRDefault="00C82AF9" w:rsidP="008C6611">
            <w:pPr>
              <w:spacing w:line="20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  <w:r w:rsidR="009C6CC4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="00010594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551" w:type="dxa"/>
          </w:tcPr>
          <w:p w:rsidR="00010594" w:rsidRPr="00132C81" w:rsidRDefault="00010594" w:rsidP="008C6611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Требования к инженерному и технологическому оборудованию, максимальные удельные показатели потребления</w:t>
            </w:r>
          </w:p>
        </w:tc>
        <w:tc>
          <w:tcPr>
            <w:tcW w:w="6697" w:type="dxa"/>
            <w:gridSpan w:val="2"/>
          </w:tcPr>
          <w:p w:rsidR="00645EBA" w:rsidRDefault="00645EBA" w:rsidP="00F93F7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Разработать раздел «</w:t>
            </w:r>
            <w:r w:rsidRPr="00132C81">
              <w:rPr>
                <w:rFonts w:ascii="Times New Roman" w:hAnsi="Times New Roman"/>
                <w:b/>
                <w:sz w:val="24"/>
                <w:szCs w:val="24"/>
              </w:rPr>
              <w:t>Наружное освещение территории (ЭНО)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».</w:t>
            </w:r>
          </w:p>
          <w:p w:rsidR="00F93F74" w:rsidRPr="00132C81" w:rsidRDefault="00F93F74" w:rsidP="00F93F7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составе раздела</w:t>
            </w:r>
            <w:r w:rsidRPr="00132C8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45EBA">
              <w:rPr>
                <w:rFonts w:ascii="Times New Roman" w:hAnsi="Times New Roman"/>
                <w:b/>
                <w:sz w:val="24"/>
                <w:szCs w:val="24"/>
              </w:rPr>
              <w:t xml:space="preserve">(ЭНО)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предусмотреть</w:t>
            </w:r>
            <w:r w:rsidRPr="00132C8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645EB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F93F74" w:rsidRPr="00105E67" w:rsidRDefault="00105E67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05E67">
              <w:rPr>
                <w:rFonts w:ascii="Times New Roman" w:hAnsi="Times New Roman"/>
                <w:sz w:val="24"/>
                <w:szCs w:val="24"/>
              </w:rPr>
              <w:t>Устройство уличного освещения и подсветки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установкой уличных фонарей 21 шт., светильников </w:t>
            </w:r>
            <w:r w:rsidR="00D63142">
              <w:rPr>
                <w:rFonts w:ascii="Times New Roman" w:hAnsi="Times New Roman"/>
                <w:sz w:val="24"/>
                <w:szCs w:val="24"/>
              </w:rPr>
              <w:t xml:space="preserve">подсветки встроенных в грунт </w:t>
            </w:r>
            <w:r>
              <w:rPr>
                <w:rFonts w:ascii="Times New Roman" w:hAnsi="Times New Roman"/>
                <w:sz w:val="24"/>
                <w:szCs w:val="24"/>
              </w:rPr>
              <w:t>112 шт., прожекторов (цветных) 2 шт.</w:t>
            </w:r>
            <w:r w:rsidR="00BB39A4">
              <w:rPr>
                <w:rFonts w:ascii="Times New Roman" w:hAnsi="Times New Roman"/>
                <w:sz w:val="24"/>
                <w:szCs w:val="24"/>
              </w:rPr>
              <w:t>,</w:t>
            </w:r>
            <w:r w:rsidR="005A2E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64BC">
              <w:rPr>
                <w:rFonts w:ascii="Times New Roman" w:hAnsi="Times New Roman"/>
                <w:sz w:val="24"/>
                <w:szCs w:val="24"/>
              </w:rPr>
              <w:t xml:space="preserve">садово-парковых </w:t>
            </w:r>
            <w:r w:rsidR="005A2E5E">
              <w:rPr>
                <w:rFonts w:ascii="Times New Roman" w:hAnsi="Times New Roman"/>
                <w:sz w:val="24"/>
                <w:szCs w:val="24"/>
              </w:rPr>
              <w:t xml:space="preserve">розеток </w:t>
            </w:r>
            <w:r w:rsidR="005A18F6">
              <w:rPr>
                <w:rFonts w:ascii="Times New Roman" w:hAnsi="Times New Roman"/>
                <w:sz w:val="24"/>
                <w:szCs w:val="24"/>
              </w:rPr>
              <w:t>16</w:t>
            </w:r>
            <w:r w:rsidR="005A2E5E">
              <w:rPr>
                <w:rFonts w:ascii="Times New Roman" w:hAnsi="Times New Roman"/>
                <w:sz w:val="24"/>
                <w:szCs w:val="24"/>
              </w:rPr>
              <w:t xml:space="preserve"> шт. (для подключения праздничной подсветки деревьев)</w:t>
            </w:r>
            <w:r w:rsidR="008E64BC">
              <w:rPr>
                <w:rFonts w:ascii="Times New Roman" w:hAnsi="Times New Roman"/>
                <w:sz w:val="24"/>
                <w:szCs w:val="24"/>
              </w:rPr>
              <w:t>,</w:t>
            </w:r>
            <w:r w:rsidR="00D631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C0EF2">
              <w:rPr>
                <w:rFonts w:ascii="Times New Roman" w:hAnsi="Times New Roman"/>
                <w:sz w:val="24"/>
                <w:szCs w:val="24"/>
              </w:rPr>
              <w:t>питающих линий,</w:t>
            </w:r>
            <w:r w:rsidR="00BB39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C0EF2">
              <w:rPr>
                <w:rFonts w:ascii="Times New Roman" w:hAnsi="Times New Roman"/>
                <w:sz w:val="24"/>
                <w:szCs w:val="24"/>
              </w:rPr>
              <w:t>электрооборудования и заземления</w:t>
            </w:r>
            <w:r w:rsidR="00BB39A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10594" w:rsidRPr="00132C81" w:rsidRDefault="00105E67" w:rsidP="00F002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Требования к разделу </w:t>
            </w:r>
            <w:r w:rsidR="00010594" w:rsidRPr="00132C81">
              <w:rPr>
                <w:rFonts w:ascii="Times New Roman" w:hAnsi="Times New Roman"/>
                <w:b/>
                <w:sz w:val="24"/>
                <w:szCs w:val="24"/>
              </w:rPr>
              <w:t>(ЭН</w:t>
            </w:r>
            <w:r w:rsidR="00BA68EF" w:rsidRPr="00132C81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="00010594" w:rsidRPr="00132C81">
              <w:rPr>
                <w:rFonts w:ascii="Times New Roman" w:hAnsi="Times New Roman"/>
                <w:b/>
                <w:sz w:val="24"/>
                <w:szCs w:val="24"/>
              </w:rPr>
              <w:t>):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Проектные работы должны быть выполнены с учетом требований нормативных документов действующих на территории РФ. 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Применяемое в проекте оборудование, должно выпускаться серийно и иметь все необходимые сертификаты.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При проектировании использовать современные энергосберегающие технологии.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В состав систем должны входить средства мониторинга и управления, позволяющие следить за состоянием систем и производить эффективное управление.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Не допускать необоснованного расположения смотровых и других колодцев в зонах озеленения и видимых пространствах. Учесть необходимость декорации колодезных люков, распределительных щитов и другого технологического оборудования во всех просматриваемых местах.  При этом такая декорация не должна мешать эксплуатации системы. 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Управление наружным освещением должно быть предусмотрено:</w:t>
            </w:r>
          </w:p>
          <w:p w:rsidR="00010594" w:rsidRPr="00132C81" w:rsidRDefault="000976C0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132C81">
              <w:rPr>
                <w:rFonts w:ascii="Times New Roman" w:hAnsi="Times New Roman"/>
                <w:sz w:val="24"/>
                <w:szCs w:val="24"/>
              </w:rPr>
              <w:t>автоматическое</w:t>
            </w:r>
            <w:proofErr w:type="gramEnd"/>
            <w:r w:rsidRPr="00132C81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ED49B3" w:rsidRPr="00132C81">
              <w:rPr>
                <w:rFonts w:ascii="Times New Roman" w:hAnsi="Times New Roman"/>
                <w:sz w:val="24"/>
                <w:szCs w:val="24"/>
              </w:rPr>
              <w:t>по</w:t>
            </w:r>
            <w:r w:rsidR="00010594" w:rsidRPr="00132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63062">
              <w:rPr>
                <w:rFonts w:ascii="Times New Roman" w:hAnsi="Times New Roman"/>
                <w:sz w:val="24"/>
                <w:szCs w:val="24"/>
              </w:rPr>
              <w:t>таймеру</w:t>
            </w:r>
          </w:p>
          <w:p w:rsidR="00ED49B3" w:rsidRPr="00132C81" w:rsidRDefault="00ED49B3" w:rsidP="00ED49B3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132C81">
              <w:rPr>
                <w:rFonts w:ascii="Times New Roman" w:hAnsi="Times New Roman"/>
                <w:sz w:val="24"/>
                <w:szCs w:val="24"/>
              </w:rPr>
              <w:t>местное</w:t>
            </w:r>
            <w:proofErr w:type="gramEnd"/>
            <w:r w:rsidRPr="00132C81">
              <w:rPr>
                <w:rFonts w:ascii="Times New Roman" w:hAnsi="Times New Roman"/>
                <w:sz w:val="24"/>
                <w:szCs w:val="24"/>
              </w:rPr>
              <w:t xml:space="preserve"> (выключатель в распределительном щите);</w:t>
            </w:r>
          </w:p>
          <w:p w:rsidR="00972802" w:rsidRDefault="00ED49B3" w:rsidP="000976C0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Точки </w:t>
            </w:r>
            <w:r w:rsidR="004C72D9">
              <w:rPr>
                <w:rFonts w:ascii="Times New Roman" w:hAnsi="Times New Roman"/>
                <w:sz w:val="24"/>
                <w:szCs w:val="24"/>
              </w:rPr>
              <w:t>присоединения/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 xml:space="preserve">подключения </w:t>
            </w:r>
            <w:r w:rsidR="004C72D9">
              <w:rPr>
                <w:rFonts w:ascii="Times New Roman" w:hAnsi="Times New Roman"/>
                <w:sz w:val="24"/>
                <w:szCs w:val="24"/>
              </w:rPr>
              <w:t xml:space="preserve">к электроснабжению 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>уточнить проектом в процессе проектирования.</w:t>
            </w:r>
          </w:p>
          <w:p w:rsidR="000976C0" w:rsidRPr="00132C81" w:rsidRDefault="000976C0" w:rsidP="000976C0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Все группы наружного садово-паркового освещения территории  должно иметь управление от индивидуальн</w:t>
            </w:r>
            <w:r w:rsidR="000F4091">
              <w:rPr>
                <w:rFonts w:ascii="Times New Roman" w:hAnsi="Times New Roman"/>
                <w:sz w:val="24"/>
                <w:szCs w:val="24"/>
              </w:rPr>
              <w:t>ых ш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>каф</w:t>
            </w:r>
            <w:r w:rsidR="000F4091">
              <w:rPr>
                <w:rFonts w:ascii="Times New Roman" w:hAnsi="Times New Roman"/>
                <w:sz w:val="24"/>
                <w:szCs w:val="24"/>
              </w:rPr>
              <w:t>ов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управления.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При проектировании и устройстве наружного освещения территории должны обеспечиваться: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 нормированные величины количественных и качественных показателей осветительных установок;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 экономичность установок и рациональное использование электроэнергии;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 надежность работы осветительных установок;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 безопасность обслуживающего персонала и населения;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 удобство обслуживания и управления осветительными установками.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Используемые в осветительных установках оборудование и материалы должны соответствовать требованиям стандартов. 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Для создания выразительного архитектурно-художественного облика   в вечернее время предусмотреть </w:t>
            </w:r>
            <w:r w:rsidR="00DC0EF2">
              <w:rPr>
                <w:rFonts w:ascii="Times New Roman" w:hAnsi="Times New Roman"/>
                <w:sz w:val="24"/>
                <w:szCs w:val="24"/>
              </w:rPr>
              <w:t>подсветку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архитектурных объектов:</w:t>
            </w:r>
          </w:p>
          <w:p w:rsidR="000F409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 зеленых насаждений</w:t>
            </w:r>
          </w:p>
          <w:p w:rsidR="00010594" w:rsidRPr="00132C81" w:rsidRDefault="000F4091" w:rsidP="00F002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скульптуры</w:t>
            </w:r>
            <w:r w:rsidR="00010594" w:rsidRPr="00132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            Территории общего пользования оборудуются наружным освещением, с установкой </w:t>
            </w:r>
            <w:r w:rsidR="0068507D">
              <w:rPr>
                <w:rFonts w:ascii="Times New Roman" w:hAnsi="Times New Roman"/>
                <w:sz w:val="24"/>
                <w:szCs w:val="24"/>
              </w:rPr>
              <w:t xml:space="preserve">и подключением 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 xml:space="preserve">распределительных щитов </w:t>
            </w:r>
            <w:r w:rsidR="000F4091">
              <w:rPr>
                <w:rFonts w:ascii="Times New Roman" w:hAnsi="Times New Roman"/>
                <w:sz w:val="24"/>
                <w:szCs w:val="24"/>
              </w:rPr>
              <w:t>согласно ТУ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>. Предусмотреть 15% резерв автоматов защиты  и элементов управления в распределительных щитах.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Нормы, регламентирующие количественные и качественные показатели наружного освещения, должны приниматься одинаковыми при любых источниках света, используемых в осветительных установках, и соответствовать  СП</w:t>
            </w:r>
            <w:r w:rsidR="006D7B7F">
              <w:rPr>
                <w:rFonts w:ascii="Times New Roman" w:hAnsi="Times New Roman"/>
                <w:sz w:val="24"/>
                <w:szCs w:val="24"/>
              </w:rPr>
              <w:t xml:space="preserve"> и ПУЭ.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Расчет освещения площадей различного назначения должен производиться с учетом обеспечения нормируемых величин на соответствующих функциональных зонах площади.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Выбор системы освещения, источников света, типа световых приборов, схемы и координат их расположения производится на основании технико-экономического анализа.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Освещение аллей, пешеходных и прогулочных дорожек, а также центральных входов в парки, сады, и т.п. следует выполнять светильниками рассеянного света или преимущественно прямого света.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Выбор установок защитных аппаратов и сечения проводников должен быть осуществлен по номинальной нагрузке осветительных аппаратов и с учетом длины питающих линий.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Заземлению (</w:t>
            </w:r>
            <w:proofErr w:type="spellStart"/>
            <w:r w:rsidRPr="00132C81">
              <w:rPr>
                <w:rFonts w:ascii="Times New Roman" w:hAnsi="Times New Roman"/>
                <w:sz w:val="24"/>
                <w:szCs w:val="24"/>
              </w:rPr>
              <w:t>занулению</w:t>
            </w:r>
            <w:proofErr w:type="spellEnd"/>
            <w:r w:rsidRPr="00132C81">
              <w:rPr>
                <w:rFonts w:ascii="Times New Roman" w:hAnsi="Times New Roman"/>
                <w:sz w:val="24"/>
                <w:szCs w:val="24"/>
              </w:rPr>
              <w:t>) подлежат все металлические нетоковедущие части электрооборудования, нормально не находящиеся под напряжением, но могущие оказаться под таковым в результате аварии или повреждения изоляции в соответствии с требованиями ПУЭ.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Вся сеть должна быть выполнена в 3-х, 4-х и 5-ти проводном исполнении. 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Заземление (</w:t>
            </w:r>
            <w:proofErr w:type="spellStart"/>
            <w:r w:rsidRPr="00132C81">
              <w:rPr>
                <w:rFonts w:ascii="Times New Roman" w:hAnsi="Times New Roman"/>
                <w:sz w:val="24"/>
                <w:szCs w:val="24"/>
              </w:rPr>
              <w:t>зануление</w:t>
            </w:r>
            <w:proofErr w:type="spellEnd"/>
            <w:r w:rsidRPr="00132C81">
              <w:rPr>
                <w:rFonts w:ascii="Times New Roman" w:hAnsi="Times New Roman"/>
                <w:sz w:val="24"/>
                <w:szCs w:val="24"/>
              </w:rPr>
              <w:t>) необходимо выполнить в соответствии с ПУЭ, СНиП 3.05.06-85, требованиями ГОСТ 12.1.03-87 и технической документацией заводов-изготовителей комплектующих изделий.</w:t>
            </w:r>
          </w:p>
        </w:tc>
      </w:tr>
      <w:tr w:rsidR="00010594" w:rsidTr="00E60F08">
        <w:trPr>
          <w:trHeight w:val="6513"/>
        </w:trPr>
        <w:tc>
          <w:tcPr>
            <w:tcW w:w="959" w:type="dxa"/>
          </w:tcPr>
          <w:p w:rsidR="00010594" w:rsidRPr="00132C81" w:rsidRDefault="00C82AF9" w:rsidP="008C6611">
            <w:pPr>
              <w:spacing w:line="20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  <w:r w:rsidR="009C6CC4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="00010594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551" w:type="dxa"/>
          </w:tcPr>
          <w:p w:rsidR="00010594" w:rsidRPr="00132C81" w:rsidRDefault="00010594" w:rsidP="008C6611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Требования к благоустройству территории, озеленению, организации рельефа</w:t>
            </w:r>
          </w:p>
        </w:tc>
        <w:tc>
          <w:tcPr>
            <w:tcW w:w="6697" w:type="dxa"/>
            <w:gridSpan w:val="2"/>
          </w:tcPr>
          <w:p w:rsidR="00645EBA" w:rsidRDefault="00645EBA" w:rsidP="00AD278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45EBA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="009452B7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645EBA">
              <w:rPr>
                <w:rFonts w:ascii="Times New Roman" w:hAnsi="Times New Roman"/>
                <w:b/>
                <w:sz w:val="24"/>
                <w:szCs w:val="24"/>
              </w:rPr>
              <w:t>ГП</w:t>
            </w:r>
            <w:r w:rsidR="009452B7"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разработать в соответствии  с </w:t>
            </w:r>
            <w:r w:rsidRPr="00132C81">
              <w:rPr>
                <w:rFonts w:ascii="Times New Roman" w:eastAsiaTheme="minorHAnsi" w:hAnsi="Times New Roman"/>
                <w:sz w:val="24"/>
                <w:szCs w:val="24"/>
              </w:rPr>
              <w:t>Э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>скизн</w:t>
            </w:r>
            <w:r w:rsidRPr="00132C81">
              <w:rPr>
                <w:rFonts w:ascii="Times New Roman" w:eastAsiaTheme="minorHAnsi" w:hAnsi="Times New Roman"/>
                <w:sz w:val="24"/>
                <w:szCs w:val="24"/>
              </w:rPr>
              <w:t>ым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проект</w:t>
            </w:r>
            <w:r w:rsidRPr="00132C81">
              <w:rPr>
                <w:rFonts w:ascii="Times New Roman" w:eastAsiaTheme="minorHAnsi" w:hAnsi="Times New Roman"/>
                <w:sz w:val="24"/>
                <w:szCs w:val="24"/>
              </w:rPr>
              <w:t>ом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Pr="00132C81">
              <w:rPr>
                <w:rFonts w:ascii="Times New Roman" w:eastAsiaTheme="minorHAnsi" w:hAnsi="Times New Roman"/>
                <w:sz w:val="24"/>
                <w:szCs w:val="24"/>
              </w:rPr>
              <w:t xml:space="preserve">комплексное 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>благоустройство и озеленение территории ИЦ «</w:t>
            </w:r>
            <w:proofErr w:type="spellStart"/>
            <w:r w:rsidRPr="00132C81">
              <w:rPr>
                <w:rFonts w:ascii="Times New Roman" w:hAnsi="Times New Roman"/>
                <w:sz w:val="24"/>
                <w:szCs w:val="24"/>
              </w:rPr>
              <w:t>Сколково</w:t>
            </w:r>
            <w:proofErr w:type="spellEnd"/>
            <w:r w:rsidRPr="00132C81">
              <w:rPr>
                <w:rFonts w:ascii="Times New Roman" w:hAnsi="Times New Roman"/>
                <w:sz w:val="24"/>
                <w:szCs w:val="24"/>
              </w:rPr>
              <w:t>». «Ландшафт с архитектурой и благоустройство, включая улично-дорожную сеть. Участок Лесопарка в зоне Z2.1 вблизи Офисного центра «Технопарк»» и «Сквер Офисного центра «Технопарк» в зоне D1».</w:t>
            </w:r>
          </w:p>
          <w:p w:rsidR="0096720C" w:rsidRDefault="0096720C" w:rsidP="00AD278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 составе раздела </w:t>
            </w:r>
            <w:r w:rsidR="009452B7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ГП</w:t>
            </w:r>
            <w:r w:rsidR="009452B7"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предусмотреть:</w:t>
            </w:r>
          </w:p>
          <w:p w:rsidR="00F93F74" w:rsidRPr="00F93F74" w:rsidRDefault="00105E67" w:rsidP="00F93F74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организацию рельефа </w:t>
            </w:r>
            <w:r w:rsidR="00F93F74" w:rsidRPr="00F93F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93F74">
              <w:rPr>
                <w:rFonts w:ascii="Times New Roman" w:hAnsi="Times New Roman"/>
                <w:sz w:val="24"/>
                <w:szCs w:val="24"/>
              </w:rPr>
              <w:t>6852 м</w:t>
            </w:r>
            <w:proofErr w:type="gramStart"/>
            <w:r w:rsidR="00F93F74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  <w:p w:rsidR="0096720C" w:rsidRPr="00C57075" w:rsidRDefault="0096720C" w:rsidP="005E2853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E2853">
              <w:rPr>
                <w:rFonts w:ascii="Times New Roman" w:hAnsi="Times New Roman"/>
                <w:sz w:val="24"/>
                <w:szCs w:val="24"/>
              </w:rPr>
              <w:t>устройство</w:t>
            </w:r>
            <w:r w:rsidR="005E2853" w:rsidRPr="005E28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77D4">
              <w:rPr>
                <w:rFonts w:ascii="Times New Roman" w:hAnsi="Times New Roman"/>
                <w:sz w:val="24"/>
                <w:szCs w:val="24"/>
              </w:rPr>
              <w:t>мощени</w:t>
            </w:r>
            <w:r w:rsidR="00F577D4" w:rsidRPr="004C72D9">
              <w:rPr>
                <w:rFonts w:ascii="Times New Roman" w:hAnsi="Times New Roman"/>
                <w:sz w:val="24"/>
                <w:szCs w:val="24"/>
              </w:rPr>
              <w:t>я</w:t>
            </w:r>
            <w:r w:rsidR="00F93F74" w:rsidRPr="00C570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r w:rsidR="00124898" w:rsidRPr="00C57075">
              <w:rPr>
                <w:rFonts w:ascii="Times New Roman" w:hAnsi="Times New Roman"/>
                <w:color w:val="000000" w:themeColor="text1"/>
              </w:rPr>
              <w:t xml:space="preserve">(бетонная плитка с </w:t>
            </w:r>
            <w:r w:rsidR="004C72D9">
              <w:rPr>
                <w:rFonts w:ascii="Times New Roman" w:hAnsi="Times New Roman"/>
                <w:color w:val="000000" w:themeColor="text1"/>
              </w:rPr>
              <w:t>верхним слоем из</w:t>
            </w:r>
            <w:r w:rsidR="00124898" w:rsidRPr="00C57075">
              <w:rPr>
                <w:rFonts w:ascii="Times New Roman" w:hAnsi="Times New Roman"/>
                <w:color w:val="000000" w:themeColor="text1"/>
              </w:rPr>
              <w:t xml:space="preserve"> гранитной крошки) </w:t>
            </w:r>
            <w:r w:rsidR="00F93F74" w:rsidRPr="00C570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3012 м</w:t>
            </w:r>
            <w:proofErr w:type="gramStart"/>
            <w:r w:rsidR="00F93F74" w:rsidRPr="00C570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proofErr w:type="gramEnd"/>
          </w:p>
          <w:p w:rsidR="00F93F74" w:rsidRPr="005E2853" w:rsidRDefault="00F93F74" w:rsidP="005E2853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C570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устройство бортового камня </w:t>
            </w:r>
            <w:r w:rsidR="00124898" w:rsidRPr="00C57075">
              <w:rPr>
                <w:rFonts w:ascii="Times New Roman" w:hAnsi="Times New Roman"/>
                <w:color w:val="000000" w:themeColor="text1"/>
              </w:rPr>
              <w:t xml:space="preserve">(бетон на белом цементе), </w:t>
            </w:r>
            <w:r w:rsidRPr="00C570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1055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E2853" w:rsidRDefault="005E2853" w:rsidP="005E2853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устройство </w:t>
            </w:r>
            <w:r w:rsidR="004C72D9">
              <w:rPr>
                <w:rFonts w:ascii="Times New Roman" w:hAnsi="Times New Roman"/>
                <w:sz w:val="24"/>
                <w:szCs w:val="24"/>
              </w:rPr>
              <w:t xml:space="preserve">рулонного </w:t>
            </w:r>
            <w:r>
              <w:rPr>
                <w:rFonts w:ascii="Times New Roman" w:hAnsi="Times New Roman"/>
                <w:sz w:val="24"/>
                <w:szCs w:val="24"/>
              </w:rPr>
              <w:t>газона</w:t>
            </w:r>
            <w:r w:rsidR="00F93F74">
              <w:rPr>
                <w:rFonts w:ascii="Times New Roman" w:hAnsi="Times New Roman"/>
                <w:sz w:val="24"/>
                <w:szCs w:val="24"/>
              </w:rPr>
              <w:t xml:space="preserve"> 3840 м2</w:t>
            </w:r>
            <w:r w:rsidR="0013462D">
              <w:rPr>
                <w:rFonts w:ascii="Times New Roman" w:hAnsi="Times New Roman"/>
                <w:sz w:val="24"/>
                <w:szCs w:val="24"/>
              </w:rPr>
              <w:t xml:space="preserve"> (в </w:t>
            </w:r>
            <w:proofErr w:type="spellStart"/>
            <w:r w:rsidR="0013462D"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Start"/>
            <w:r w:rsidR="0013462D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spellEnd"/>
            <w:proofErr w:type="gramEnd"/>
            <w:r w:rsidR="0013462D">
              <w:rPr>
                <w:rFonts w:ascii="Times New Roman" w:hAnsi="Times New Roman"/>
                <w:sz w:val="24"/>
                <w:szCs w:val="24"/>
              </w:rPr>
              <w:t xml:space="preserve"> на склонах 272 м2)</w:t>
            </w:r>
          </w:p>
          <w:p w:rsidR="005E2853" w:rsidRDefault="005E2853" w:rsidP="005E2853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посадку деревьев 125 шт.</w:t>
            </w:r>
          </w:p>
          <w:p w:rsidR="00F577D4" w:rsidRDefault="00F577D4" w:rsidP="00F577D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577D4" w:rsidRDefault="00F577D4" w:rsidP="00F577D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  </w:t>
            </w:r>
            <w:r w:rsidRPr="00F577D4">
              <w:rPr>
                <w:rFonts w:ascii="Times New Roman" w:hAnsi="Times New Roman"/>
                <w:sz w:val="24"/>
                <w:szCs w:val="24"/>
              </w:rPr>
              <w:t>Сосна обыкновенная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77D4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F577D4">
              <w:rPr>
                <w:rFonts w:ascii="Times New Roman" w:hAnsi="Times New Roman"/>
                <w:sz w:val="24"/>
                <w:szCs w:val="24"/>
              </w:rPr>
              <w:t xml:space="preserve">ысота </w:t>
            </w:r>
            <w:r w:rsidR="007A50A0">
              <w:rPr>
                <w:rFonts w:ascii="Times New Roman" w:hAnsi="Times New Roman"/>
                <w:sz w:val="24"/>
                <w:szCs w:val="24"/>
              </w:rPr>
              <w:t>4</w:t>
            </w:r>
            <w:r w:rsidRPr="00F577D4">
              <w:rPr>
                <w:rFonts w:ascii="Times New Roman" w:hAnsi="Times New Roman"/>
                <w:sz w:val="24"/>
                <w:szCs w:val="24"/>
              </w:rPr>
              <w:t>,0 -</w:t>
            </w:r>
            <w:r w:rsidR="007A50A0">
              <w:rPr>
                <w:rFonts w:ascii="Times New Roman" w:hAnsi="Times New Roman"/>
                <w:sz w:val="24"/>
                <w:szCs w:val="24"/>
              </w:rPr>
              <w:t>5</w:t>
            </w:r>
            <w:r w:rsidRPr="00F577D4">
              <w:rPr>
                <w:rFonts w:ascii="Times New Roman" w:hAnsi="Times New Roman"/>
                <w:sz w:val="24"/>
                <w:szCs w:val="24"/>
              </w:rPr>
              <w:t>,0 м</w:t>
            </w:r>
            <w:r w:rsidR="003707EB">
              <w:rPr>
                <w:rFonts w:ascii="Times New Roman" w:hAnsi="Times New Roman"/>
                <w:sz w:val="24"/>
                <w:szCs w:val="24"/>
              </w:rPr>
              <w:t>,</w:t>
            </w:r>
            <w:r w:rsidRPr="00F577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50A0">
              <w:rPr>
                <w:rFonts w:ascii="Times New Roman" w:hAnsi="Times New Roman"/>
                <w:sz w:val="24"/>
                <w:szCs w:val="24"/>
              </w:rPr>
              <w:t xml:space="preserve">обхват ствола 20-25см, ком </w:t>
            </w:r>
            <w:r w:rsidR="00955353">
              <w:rPr>
                <w:rFonts w:ascii="Times New Roman" w:hAnsi="Times New Roman"/>
                <w:sz w:val="24"/>
                <w:szCs w:val="24"/>
              </w:rPr>
              <w:t>1,7*1,7*0,6**</w:t>
            </w:r>
            <w:r w:rsidRPr="00F577D4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A50A0">
              <w:rPr>
                <w:rFonts w:ascii="Times New Roman" w:hAnsi="Times New Roman"/>
                <w:sz w:val="24"/>
                <w:szCs w:val="24"/>
              </w:rPr>
              <w:t xml:space="preserve">с выполненной формировочной обрезкой ветвей нижней части кроны до высоты 1,8м </w:t>
            </w:r>
            <w:r>
              <w:rPr>
                <w:rFonts w:ascii="Times New Roman" w:hAnsi="Times New Roman"/>
                <w:sz w:val="24"/>
                <w:szCs w:val="24"/>
              </w:rPr>
              <w:t>- 53 шт.</w:t>
            </w:r>
          </w:p>
          <w:p w:rsidR="00F577D4" w:rsidRPr="005B2FB7" w:rsidRDefault="00F577D4" w:rsidP="005B2FB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  </w:t>
            </w:r>
            <w:r w:rsidRPr="00F577D4">
              <w:rPr>
                <w:rFonts w:ascii="Times New Roman" w:hAnsi="Times New Roman"/>
                <w:sz w:val="24"/>
                <w:szCs w:val="24"/>
              </w:rPr>
              <w:t>Клен</w:t>
            </w:r>
            <w:r w:rsidR="0046656D">
              <w:rPr>
                <w:rFonts w:ascii="Times New Roman" w:hAnsi="Times New Roman"/>
                <w:sz w:val="24"/>
                <w:szCs w:val="24"/>
              </w:rPr>
              <w:t xml:space="preserve"> декоративный</w:t>
            </w:r>
            <w:r w:rsidRPr="00F577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5353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proofErr w:type="spellStart"/>
            <w:r w:rsidR="005B2FB7">
              <w:rPr>
                <w:rFonts w:ascii="Times New Roman" w:hAnsi="Times New Roman"/>
                <w:sz w:val="24"/>
                <w:szCs w:val="24"/>
              </w:rPr>
              <w:t>краснолистн</w:t>
            </w:r>
            <w:r w:rsidR="00955353">
              <w:rPr>
                <w:rFonts w:ascii="Times New Roman" w:hAnsi="Times New Roman"/>
                <w:sz w:val="24"/>
                <w:szCs w:val="24"/>
              </w:rPr>
              <w:t>ая</w:t>
            </w:r>
            <w:proofErr w:type="spellEnd"/>
            <w:r w:rsidR="005B2F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77D4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363128">
              <w:rPr>
                <w:rFonts w:ascii="Times New Roman" w:hAnsi="Times New Roman"/>
                <w:sz w:val="24"/>
                <w:szCs w:val="24"/>
              </w:rPr>
              <w:t xml:space="preserve">сорта в ассортименте,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F577D4">
              <w:rPr>
                <w:rFonts w:ascii="Times New Roman" w:hAnsi="Times New Roman"/>
                <w:sz w:val="24"/>
                <w:szCs w:val="24"/>
              </w:rPr>
              <w:t>ысота 4,0 -5,0 м</w:t>
            </w:r>
            <w:r w:rsidR="003707EB">
              <w:rPr>
                <w:rFonts w:ascii="Times New Roman" w:hAnsi="Times New Roman"/>
                <w:sz w:val="24"/>
                <w:szCs w:val="24"/>
              </w:rPr>
              <w:t>, обхват ствола 1</w:t>
            </w:r>
            <w:r w:rsidR="00184203">
              <w:rPr>
                <w:rFonts w:ascii="Times New Roman" w:hAnsi="Times New Roman"/>
                <w:sz w:val="24"/>
                <w:szCs w:val="24"/>
              </w:rPr>
              <w:t>8</w:t>
            </w:r>
            <w:r w:rsidR="003707EB">
              <w:rPr>
                <w:rFonts w:ascii="Times New Roman" w:hAnsi="Times New Roman"/>
                <w:sz w:val="24"/>
                <w:szCs w:val="24"/>
              </w:rPr>
              <w:t>-20 см,</w:t>
            </w:r>
            <w:r w:rsidR="003707EB" w:rsidRPr="00F577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2FB7">
              <w:rPr>
                <w:rFonts w:ascii="Times New Roman" w:hAnsi="Times New Roman"/>
                <w:sz w:val="24"/>
                <w:szCs w:val="24"/>
              </w:rPr>
              <w:t>ком 1,3 х 1,3х 0,6 **)  - 40 шт.</w:t>
            </w:r>
          </w:p>
          <w:p w:rsidR="00F577D4" w:rsidRDefault="00F577D4" w:rsidP="00F577D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  </w:t>
            </w:r>
            <w:r w:rsidR="005B2FB7">
              <w:rPr>
                <w:rFonts w:ascii="Times New Roman" w:hAnsi="Times New Roman"/>
                <w:sz w:val="24"/>
                <w:szCs w:val="24"/>
              </w:rPr>
              <w:t xml:space="preserve"> Яблоня декоративная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363128">
              <w:rPr>
                <w:rFonts w:ascii="Times New Roman" w:hAnsi="Times New Roman"/>
                <w:sz w:val="24"/>
                <w:szCs w:val="24"/>
              </w:rPr>
              <w:t>сорта в ассортименте,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ысота </w:t>
            </w:r>
            <w:r w:rsidR="00D25D8A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,0 -</w:t>
            </w:r>
            <w:r w:rsidR="00D25D8A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,0 м</w:t>
            </w:r>
            <w:r w:rsidR="003707EB">
              <w:rPr>
                <w:rFonts w:ascii="Times New Roman" w:hAnsi="Times New Roman"/>
                <w:sz w:val="24"/>
                <w:szCs w:val="24"/>
              </w:rPr>
              <w:t>, обхват ствола 1</w:t>
            </w:r>
            <w:r w:rsidR="00184203">
              <w:rPr>
                <w:rFonts w:ascii="Times New Roman" w:hAnsi="Times New Roman"/>
                <w:sz w:val="24"/>
                <w:szCs w:val="24"/>
              </w:rPr>
              <w:t>4</w:t>
            </w:r>
            <w:r w:rsidR="003707EB">
              <w:rPr>
                <w:rFonts w:ascii="Times New Roman" w:hAnsi="Times New Roman"/>
                <w:sz w:val="24"/>
                <w:szCs w:val="24"/>
              </w:rPr>
              <w:t xml:space="preserve">-16 см, </w:t>
            </w:r>
            <w:r w:rsidRPr="00F577D4">
              <w:rPr>
                <w:rFonts w:ascii="Times New Roman" w:hAnsi="Times New Roman"/>
                <w:sz w:val="24"/>
                <w:szCs w:val="24"/>
              </w:rPr>
              <w:t>ком 1,</w:t>
            </w:r>
            <w:r w:rsidR="003707EB">
              <w:rPr>
                <w:rFonts w:ascii="Times New Roman" w:hAnsi="Times New Roman"/>
                <w:sz w:val="24"/>
                <w:szCs w:val="24"/>
              </w:rPr>
              <w:t>0</w:t>
            </w:r>
            <w:r w:rsidR="003707EB" w:rsidRPr="00F577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77D4">
              <w:rPr>
                <w:rFonts w:ascii="Times New Roman" w:hAnsi="Times New Roman"/>
                <w:sz w:val="24"/>
                <w:szCs w:val="24"/>
              </w:rPr>
              <w:t>х 1,</w:t>
            </w:r>
            <w:r w:rsidR="003707EB">
              <w:rPr>
                <w:rFonts w:ascii="Times New Roman" w:hAnsi="Times New Roman"/>
                <w:sz w:val="24"/>
                <w:szCs w:val="24"/>
              </w:rPr>
              <w:t>0</w:t>
            </w:r>
            <w:r w:rsidR="003707EB" w:rsidRPr="00F577D4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F577D4">
              <w:rPr>
                <w:rFonts w:ascii="Times New Roman" w:hAnsi="Times New Roman"/>
                <w:sz w:val="24"/>
                <w:szCs w:val="24"/>
              </w:rPr>
              <w:t>0,6 **)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- 19 шт.</w:t>
            </w:r>
          </w:p>
          <w:p w:rsidR="00F577D4" w:rsidRPr="0046656D" w:rsidRDefault="00F577D4" w:rsidP="0046656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  </w:t>
            </w:r>
            <w:r w:rsidRPr="00F577D4">
              <w:rPr>
                <w:rFonts w:ascii="Times New Roman" w:hAnsi="Times New Roman"/>
                <w:sz w:val="24"/>
                <w:szCs w:val="24"/>
              </w:rPr>
              <w:t xml:space="preserve">Клен </w:t>
            </w:r>
            <w:r w:rsidR="0046656D">
              <w:rPr>
                <w:rFonts w:ascii="Times New Roman" w:hAnsi="Times New Roman"/>
                <w:sz w:val="24"/>
                <w:szCs w:val="24"/>
              </w:rPr>
              <w:t xml:space="preserve">декоративный </w:t>
            </w:r>
            <w:r w:rsidRPr="00F577D4">
              <w:rPr>
                <w:rFonts w:ascii="Times New Roman" w:hAnsi="Times New Roman"/>
                <w:sz w:val="24"/>
                <w:szCs w:val="24"/>
              </w:rPr>
              <w:t>остролистный (Высота 4,0 -5,0 м</w:t>
            </w:r>
            <w:r w:rsidR="003707EB">
              <w:rPr>
                <w:rFonts w:ascii="Times New Roman" w:hAnsi="Times New Roman"/>
                <w:sz w:val="24"/>
                <w:szCs w:val="24"/>
              </w:rPr>
              <w:t>, обхват ствола 18-20 см,</w:t>
            </w:r>
            <w:r w:rsidR="003707EB" w:rsidRPr="00F577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56D">
              <w:rPr>
                <w:rFonts w:ascii="Times New Roman" w:hAnsi="Times New Roman"/>
                <w:sz w:val="24"/>
                <w:szCs w:val="24"/>
              </w:rPr>
              <w:t>ком 1,3 х 1,3х 0,6 **)   - 2 шт.</w:t>
            </w:r>
          </w:p>
          <w:p w:rsidR="00F577D4" w:rsidRDefault="00F577D4" w:rsidP="00F577D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  </w:t>
            </w:r>
            <w:r w:rsidRPr="00F577D4">
              <w:rPr>
                <w:rFonts w:ascii="Times New Roman" w:hAnsi="Times New Roman"/>
                <w:sz w:val="24"/>
                <w:szCs w:val="24"/>
              </w:rPr>
              <w:t xml:space="preserve">Липа </w:t>
            </w:r>
            <w:r w:rsidR="0046656D">
              <w:rPr>
                <w:rFonts w:ascii="Times New Roman" w:hAnsi="Times New Roman"/>
                <w:sz w:val="24"/>
                <w:szCs w:val="24"/>
              </w:rPr>
              <w:t xml:space="preserve">декоративная </w:t>
            </w:r>
            <w:r w:rsidRPr="00F577D4">
              <w:rPr>
                <w:rFonts w:ascii="Times New Roman" w:hAnsi="Times New Roman"/>
                <w:sz w:val="24"/>
                <w:szCs w:val="24"/>
              </w:rPr>
              <w:t>мелколистная (Высота 4,0 -5,0 м</w:t>
            </w:r>
            <w:r w:rsidR="003707EB">
              <w:rPr>
                <w:rFonts w:ascii="Times New Roman" w:hAnsi="Times New Roman"/>
                <w:sz w:val="24"/>
                <w:szCs w:val="24"/>
              </w:rPr>
              <w:t xml:space="preserve">, обхват ствола 20-25см, </w:t>
            </w:r>
            <w:r w:rsidRPr="00F577D4">
              <w:rPr>
                <w:rFonts w:ascii="Times New Roman" w:hAnsi="Times New Roman"/>
                <w:sz w:val="24"/>
                <w:szCs w:val="24"/>
              </w:rPr>
              <w:t>ком 1,3 х 1,3х 0,6 **)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- 11 шт.</w:t>
            </w:r>
          </w:p>
          <w:p w:rsidR="00754922" w:rsidRPr="00657CED" w:rsidRDefault="00754922" w:rsidP="00F577D4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754922">
              <w:rPr>
                <w:rFonts w:ascii="Times New Roman" w:hAnsi="Times New Roman"/>
              </w:rPr>
              <w:t>римечание</w:t>
            </w:r>
            <w:r w:rsidR="007A50A0">
              <w:rPr>
                <w:rFonts w:ascii="Times New Roman" w:hAnsi="Times New Roman"/>
              </w:rPr>
              <w:t>:</w:t>
            </w:r>
            <w:r w:rsidRPr="00754922">
              <w:rPr>
                <w:rFonts w:ascii="Times New Roman" w:hAnsi="Times New Roman"/>
              </w:rPr>
              <w:t xml:space="preserve"> * </w:t>
            </w:r>
            <w:r w:rsidR="00F255D3">
              <w:rPr>
                <w:rFonts w:ascii="Times New Roman" w:hAnsi="Times New Roman"/>
              </w:rPr>
              <w:t xml:space="preserve"> </w:t>
            </w:r>
          </w:p>
          <w:p w:rsidR="00754922" w:rsidRPr="00754922" w:rsidRDefault="00754922" w:rsidP="00F577D4">
            <w:pPr>
              <w:pStyle w:val="a5"/>
              <w:rPr>
                <w:rFonts w:ascii="Times New Roman" w:hAnsi="Times New Roman"/>
              </w:rPr>
            </w:pPr>
            <w:r w:rsidRPr="00754922">
              <w:rPr>
                <w:rFonts w:ascii="Times New Roman" w:hAnsi="Times New Roman"/>
              </w:rPr>
              <w:t>** ГОСТ 24909-81, ППМ от 10.09.2002 N 743-ПП</w:t>
            </w:r>
          </w:p>
          <w:p w:rsidR="005E2853" w:rsidRDefault="00D25D8A" w:rsidP="005E2853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устройство дренаж</w:t>
            </w:r>
            <w:r w:rsidR="002B6152">
              <w:rPr>
                <w:rFonts w:ascii="Times New Roman" w:hAnsi="Times New Roman"/>
                <w:sz w:val="24"/>
                <w:szCs w:val="24"/>
              </w:rPr>
              <w:t>ного слоя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6152">
              <w:rPr>
                <w:rFonts w:ascii="Times New Roman" w:hAnsi="Times New Roman"/>
                <w:sz w:val="24"/>
                <w:szCs w:val="24"/>
              </w:rPr>
              <w:t xml:space="preserve">в посадочных ямах </w:t>
            </w:r>
            <w:r>
              <w:rPr>
                <w:rFonts w:ascii="Times New Roman" w:hAnsi="Times New Roman"/>
                <w:sz w:val="24"/>
                <w:szCs w:val="24"/>
              </w:rPr>
              <w:t>деревьев</w:t>
            </w:r>
          </w:p>
          <w:p w:rsidR="00D25D8A" w:rsidRPr="00D25D8A" w:rsidRDefault="00D25D8A" w:rsidP="00D25D8A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установку малых архитектурных форм (МАФ)</w:t>
            </w:r>
          </w:p>
          <w:p w:rsidR="005E2853" w:rsidRDefault="005E2853" w:rsidP="00645EBA">
            <w:pPr>
              <w:pStyle w:val="a5"/>
              <w:numPr>
                <w:ilvl w:val="0"/>
                <w:numId w:val="13"/>
              </w:numPr>
              <w:ind w:left="1060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скамеек 22 шт.</w:t>
            </w:r>
          </w:p>
          <w:p w:rsidR="005E2853" w:rsidRDefault="00F93F74" w:rsidP="00645EBA">
            <w:pPr>
              <w:pStyle w:val="a5"/>
              <w:numPr>
                <w:ilvl w:val="0"/>
                <w:numId w:val="13"/>
              </w:numPr>
              <w:ind w:left="1060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урн   22 шт.</w:t>
            </w:r>
          </w:p>
          <w:p w:rsidR="00F93F74" w:rsidRDefault="00F93F74" w:rsidP="00645EBA">
            <w:pPr>
              <w:pStyle w:val="a5"/>
              <w:numPr>
                <w:ilvl w:val="0"/>
                <w:numId w:val="13"/>
              </w:numPr>
              <w:ind w:left="1060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указателей  4 шт.</w:t>
            </w:r>
          </w:p>
          <w:p w:rsidR="00F93F74" w:rsidRDefault="00F93F74" w:rsidP="00645EBA">
            <w:pPr>
              <w:pStyle w:val="a5"/>
              <w:numPr>
                <w:ilvl w:val="0"/>
                <w:numId w:val="13"/>
              </w:numPr>
              <w:ind w:left="1060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информационного стенда 1 шт.</w:t>
            </w:r>
          </w:p>
          <w:p w:rsidR="005E2853" w:rsidRPr="00F93F74" w:rsidRDefault="00F93F74" w:rsidP="00645EBA">
            <w:pPr>
              <w:pStyle w:val="a5"/>
              <w:numPr>
                <w:ilvl w:val="0"/>
                <w:numId w:val="13"/>
              </w:numPr>
              <w:ind w:left="1060" w:hanging="28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велопарковок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15 шт.</w:t>
            </w:r>
          </w:p>
          <w:p w:rsidR="005E2853" w:rsidRPr="005E2853" w:rsidRDefault="005E2853" w:rsidP="005E2853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установку скульптуры</w:t>
            </w:r>
            <w:r w:rsidR="00F93F74">
              <w:rPr>
                <w:rFonts w:ascii="Times New Roman" w:hAnsi="Times New Roman"/>
                <w:sz w:val="24"/>
                <w:szCs w:val="24"/>
              </w:rPr>
              <w:t xml:space="preserve">  1 шт.</w:t>
            </w:r>
          </w:p>
          <w:p w:rsidR="00010594" w:rsidRPr="00132C81" w:rsidRDefault="00105E67" w:rsidP="00AD278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Требования к</w:t>
            </w:r>
            <w:r w:rsidR="00010594" w:rsidRPr="00132C81">
              <w:rPr>
                <w:rFonts w:ascii="Times New Roman" w:hAnsi="Times New Roman"/>
                <w:b/>
                <w:sz w:val="24"/>
                <w:szCs w:val="24"/>
              </w:rPr>
              <w:t xml:space="preserve"> детализаци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="00010594" w:rsidRPr="00132C81">
              <w:rPr>
                <w:rFonts w:ascii="Times New Roman" w:hAnsi="Times New Roman"/>
                <w:b/>
                <w:sz w:val="24"/>
                <w:szCs w:val="24"/>
              </w:rPr>
              <w:t xml:space="preserve"> состава раздела </w:t>
            </w:r>
            <w:r w:rsidR="009452B7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010594" w:rsidRPr="00132C81">
              <w:rPr>
                <w:rFonts w:ascii="Times New Roman" w:hAnsi="Times New Roman"/>
                <w:b/>
                <w:sz w:val="24"/>
                <w:szCs w:val="24"/>
              </w:rPr>
              <w:t>ГП</w:t>
            </w:r>
            <w:r w:rsidR="009452B7"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 w:rsidR="00010594" w:rsidRPr="00132C8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bookmarkStart w:id="0" w:name="BITSoft"/>
            <w:bookmarkEnd w:id="0"/>
          </w:p>
          <w:p w:rsidR="00010594" w:rsidRPr="00132C81" w:rsidRDefault="00010594" w:rsidP="00AD278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1.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ab/>
              <w:t>Общая Пояснительная записка (ПЗ)</w:t>
            </w:r>
          </w:p>
          <w:p w:rsidR="00010594" w:rsidRPr="00132C81" w:rsidRDefault="00E60F08" w:rsidP="00AD27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010594" w:rsidRPr="00132C81">
              <w:rPr>
                <w:rFonts w:ascii="Times New Roman" w:hAnsi="Times New Roman"/>
                <w:sz w:val="24"/>
                <w:szCs w:val="24"/>
              </w:rPr>
              <w:t>. Информацию о  территории  с фотоматериалами;</w:t>
            </w:r>
          </w:p>
          <w:p w:rsidR="00010594" w:rsidRPr="00132C81" w:rsidRDefault="00E60F08" w:rsidP="00AD278A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="00010594" w:rsidRPr="00132C81">
              <w:rPr>
                <w:rFonts w:ascii="Times New Roman" w:hAnsi="Times New Roman"/>
                <w:sz w:val="24"/>
                <w:szCs w:val="24"/>
              </w:rPr>
              <w:t>. Информацию о балансодержателе территории;</w:t>
            </w:r>
          </w:p>
          <w:p w:rsidR="00010594" w:rsidRPr="00132C81" w:rsidRDefault="00E60F08" w:rsidP="00AD27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010594" w:rsidRPr="00132C81">
              <w:rPr>
                <w:rFonts w:ascii="Times New Roman" w:hAnsi="Times New Roman"/>
                <w:sz w:val="24"/>
                <w:szCs w:val="24"/>
              </w:rPr>
              <w:t>. Описание принятых в проекте планировочных, дендрологических, инженерно-технических решений;</w:t>
            </w:r>
          </w:p>
          <w:p w:rsidR="00010594" w:rsidRPr="00132C81" w:rsidRDefault="00E60F08" w:rsidP="00AD27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010594" w:rsidRPr="00132C81">
              <w:rPr>
                <w:rFonts w:ascii="Times New Roman" w:hAnsi="Times New Roman"/>
                <w:sz w:val="24"/>
                <w:szCs w:val="24"/>
              </w:rPr>
              <w:t>.</w:t>
            </w:r>
            <w:r w:rsidR="00010594" w:rsidRPr="00132C8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010594" w:rsidRPr="00132C81">
              <w:rPr>
                <w:rFonts w:ascii="Times New Roman" w:hAnsi="Times New Roman"/>
                <w:sz w:val="24"/>
                <w:szCs w:val="24"/>
              </w:rPr>
              <w:t>Сведения об инженерном оборудовании, сетях инженерно-технологического обеспечения, перечень инженерно-технических мероприятий, содержание технологических решений</w:t>
            </w:r>
          </w:p>
          <w:p w:rsidR="00010594" w:rsidRPr="00132C81" w:rsidRDefault="00E60F08" w:rsidP="00AD27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010594" w:rsidRPr="00132C8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547E59" w:rsidRPr="00132C81">
              <w:rPr>
                <w:rFonts w:ascii="Times New Roman" w:hAnsi="Times New Roman"/>
                <w:sz w:val="24"/>
                <w:szCs w:val="24"/>
              </w:rPr>
              <w:t>Сведения по м</w:t>
            </w:r>
            <w:r w:rsidR="00010594" w:rsidRPr="00132C81">
              <w:rPr>
                <w:rFonts w:ascii="Times New Roman" w:hAnsi="Times New Roman"/>
                <w:sz w:val="24"/>
                <w:szCs w:val="24"/>
              </w:rPr>
              <w:t>ероприятия по обеспечению доступа инвалидов со схемой организации движения</w:t>
            </w:r>
          </w:p>
          <w:p w:rsidR="00010594" w:rsidRPr="00132C81" w:rsidRDefault="00E60F08" w:rsidP="00AD27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010594" w:rsidRPr="00132C81">
              <w:rPr>
                <w:rFonts w:ascii="Times New Roman" w:hAnsi="Times New Roman"/>
                <w:sz w:val="24"/>
                <w:szCs w:val="24"/>
              </w:rPr>
              <w:t xml:space="preserve">. прочее описание  согласно </w:t>
            </w:r>
            <w:proofErr w:type="gramStart"/>
            <w:r w:rsidR="00010594" w:rsidRPr="00132C8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="00010594" w:rsidRPr="00132C81">
              <w:rPr>
                <w:rFonts w:ascii="Times New Roman" w:hAnsi="Times New Roman"/>
                <w:sz w:val="24"/>
                <w:szCs w:val="24"/>
              </w:rPr>
              <w:t xml:space="preserve"> 12 раздел 2 постановления Правительства РФ №87 от 16.02.2008г</w:t>
            </w:r>
          </w:p>
          <w:p w:rsidR="00010594" w:rsidRPr="00132C81" w:rsidRDefault="00010594" w:rsidP="00AD278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ab/>
              <w:t>Генеральный план (ГП)</w:t>
            </w:r>
          </w:p>
          <w:p w:rsidR="00010594" w:rsidRPr="00132C81" w:rsidRDefault="00010594" w:rsidP="00AD278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а.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ab/>
              <w:t>Ситуационный план М 1:2000 с границами территории объекта и прилегающей территории;</w:t>
            </w:r>
          </w:p>
          <w:p w:rsidR="00010594" w:rsidRPr="00132C81" w:rsidRDefault="00F577D4" w:rsidP="00AD278A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="00010594" w:rsidRPr="00132C81">
              <w:rPr>
                <w:rFonts w:ascii="Times New Roman" w:hAnsi="Times New Roman"/>
                <w:sz w:val="24"/>
                <w:szCs w:val="24"/>
              </w:rPr>
              <w:t>.</w:t>
            </w:r>
            <w:r w:rsidR="00010594" w:rsidRPr="00132C81">
              <w:rPr>
                <w:rFonts w:ascii="Times New Roman" w:hAnsi="Times New Roman"/>
                <w:sz w:val="24"/>
                <w:szCs w:val="24"/>
              </w:rPr>
              <w:tab/>
              <w:t>Генеральный план (М 1:500) с основными технико-экономическими показателями;</w:t>
            </w:r>
          </w:p>
          <w:p w:rsidR="00010594" w:rsidRPr="00132C81" w:rsidRDefault="00F577D4" w:rsidP="00AD27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010594" w:rsidRPr="00132C81">
              <w:rPr>
                <w:rFonts w:ascii="Times New Roman" w:hAnsi="Times New Roman"/>
                <w:sz w:val="24"/>
                <w:szCs w:val="24"/>
              </w:rPr>
              <w:t>.</w:t>
            </w:r>
            <w:r w:rsidR="00010594" w:rsidRPr="00132C81">
              <w:rPr>
                <w:rFonts w:ascii="Times New Roman" w:hAnsi="Times New Roman"/>
                <w:sz w:val="24"/>
                <w:szCs w:val="24"/>
              </w:rPr>
              <w:tab/>
              <w:t>Благоустройство:</w:t>
            </w:r>
          </w:p>
          <w:p w:rsidR="00010594" w:rsidRPr="00132C81" w:rsidRDefault="00010594" w:rsidP="00AD278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ab/>
              <w:t>План благоустройства объекта (М 1:500) с основными технико-экономическими показателями;</w:t>
            </w:r>
          </w:p>
          <w:p w:rsidR="00010594" w:rsidRPr="00132C81" w:rsidRDefault="00010594" w:rsidP="00AD278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ab/>
              <w:t>Фрагменты и детали плана благоустройства, разрезы, раз-вёртки (М</w:t>
            </w:r>
            <w:proofErr w:type="gramStart"/>
            <w:r w:rsidRPr="00132C81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132C81">
              <w:rPr>
                <w:rFonts w:ascii="Times New Roman" w:hAnsi="Times New Roman"/>
                <w:sz w:val="24"/>
                <w:szCs w:val="24"/>
              </w:rPr>
              <w:t>:100, М1:50);</w:t>
            </w:r>
          </w:p>
          <w:p w:rsidR="00010594" w:rsidRPr="00132C81" w:rsidRDefault="00010594" w:rsidP="00AD278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ab/>
              <w:t xml:space="preserve">Планы покрытий и бордюров тротуаров, дорожек и площадок (М 1:500) с ведомостями и спецификациями; </w:t>
            </w:r>
          </w:p>
          <w:p w:rsidR="00010594" w:rsidRPr="00132C81" w:rsidRDefault="00010594" w:rsidP="00AD278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ab/>
              <w:t>Фрагменты и детали покрытий, разрезы</w:t>
            </w:r>
            <w:r w:rsidR="00242C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(М</w:t>
            </w:r>
            <w:proofErr w:type="gramStart"/>
            <w:r w:rsidRPr="00132C81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132C81">
              <w:rPr>
                <w:rFonts w:ascii="Times New Roman" w:hAnsi="Times New Roman"/>
                <w:sz w:val="24"/>
                <w:szCs w:val="24"/>
              </w:rPr>
              <w:t>:100, М1:50);</w:t>
            </w:r>
          </w:p>
          <w:p w:rsidR="00010594" w:rsidRPr="00132C81" w:rsidRDefault="00010594" w:rsidP="00AD278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ab/>
              <w:t>Схемы мощения, узлы, примыкания, раскладки различных типов покрытий (М</w:t>
            </w:r>
            <w:proofErr w:type="gramStart"/>
            <w:r w:rsidRPr="00132C81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132C81">
              <w:rPr>
                <w:rFonts w:ascii="Times New Roman" w:hAnsi="Times New Roman"/>
                <w:sz w:val="24"/>
                <w:szCs w:val="24"/>
              </w:rPr>
              <w:t>:50);</w:t>
            </w:r>
          </w:p>
          <w:p w:rsidR="00010594" w:rsidRPr="00132C81" w:rsidRDefault="00010594" w:rsidP="00AD278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ab/>
              <w:t>План расположения</w:t>
            </w:r>
            <w:r w:rsidR="00E60F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2CA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E60F08">
              <w:rPr>
                <w:rFonts w:ascii="Times New Roman" w:hAnsi="Times New Roman"/>
                <w:sz w:val="24"/>
                <w:szCs w:val="24"/>
              </w:rPr>
              <w:t>скульптуры,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2CA2">
              <w:rPr>
                <w:rFonts w:ascii="Times New Roman" w:hAnsi="Times New Roman"/>
                <w:sz w:val="24"/>
                <w:szCs w:val="24"/>
              </w:rPr>
              <w:t xml:space="preserve">уличных фонарей, грунтовых светильников, прожекторов, 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>малых архитектурных форм (МАФ) и переносного оборудования (М</w:t>
            </w:r>
            <w:proofErr w:type="gramStart"/>
            <w:r w:rsidRPr="00132C81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132C81">
              <w:rPr>
                <w:rFonts w:ascii="Times New Roman" w:hAnsi="Times New Roman"/>
                <w:sz w:val="24"/>
                <w:szCs w:val="24"/>
              </w:rPr>
              <w:t>:500) с ведомостями</w:t>
            </w:r>
            <w:r w:rsidR="00D936B5">
              <w:rPr>
                <w:rFonts w:ascii="Times New Roman" w:hAnsi="Times New Roman"/>
                <w:sz w:val="24"/>
                <w:szCs w:val="24"/>
              </w:rPr>
              <w:t xml:space="preserve"> и спецификациями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010594" w:rsidRPr="00132C81" w:rsidRDefault="00010594" w:rsidP="00AD278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ab/>
              <w:t>Разбивочные планы расстановки элементов благоустройства,</w:t>
            </w:r>
            <w:r w:rsidR="00E60F08">
              <w:rPr>
                <w:rFonts w:ascii="Times New Roman" w:hAnsi="Times New Roman"/>
                <w:sz w:val="24"/>
                <w:szCs w:val="24"/>
              </w:rPr>
              <w:t xml:space="preserve"> скульптуры,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2CA2">
              <w:rPr>
                <w:rFonts w:ascii="Times New Roman" w:hAnsi="Times New Roman"/>
                <w:sz w:val="24"/>
                <w:szCs w:val="24"/>
              </w:rPr>
              <w:t xml:space="preserve">уличных фонарей, грунтовых светильников, прожекторов, 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 xml:space="preserve">МАФ, переносного оборудования, информационных объектов, </w:t>
            </w:r>
            <w:r w:rsidR="00E60F08">
              <w:rPr>
                <w:rFonts w:ascii="Times New Roman" w:hAnsi="Times New Roman"/>
                <w:sz w:val="24"/>
                <w:szCs w:val="24"/>
              </w:rPr>
              <w:t>проездов, дорожек, площадок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 xml:space="preserve">, раскладки камней </w:t>
            </w:r>
            <w:r w:rsidR="00E60F08" w:rsidRPr="00132C81">
              <w:rPr>
                <w:rFonts w:ascii="Times New Roman" w:hAnsi="Times New Roman"/>
                <w:sz w:val="24"/>
                <w:szCs w:val="24"/>
              </w:rPr>
              <w:t xml:space="preserve">мощения 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>(М</w:t>
            </w:r>
            <w:proofErr w:type="gramStart"/>
            <w:r w:rsidRPr="00132C81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132C81">
              <w:rPr>
                <w:rFonts w:ascii="Times New Roman" w:hAnsi="Times New Roman"/>
                <w:sz w:val="24"/>
                <w:szCs w:val="24"/>
              </w:rPr>
              <w:t>:200);</w:t>
            </w:r>
          </w:p>
          <w:p w:rsidR="00010594" w:rsidRPr="00132C81" w:rsidRDefault="00F577D4" w:rsidP="00AD27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010594" w:rsidRPr="00132C81">
              <w:rPr>
                <w:rFonts w:ascii="Times New Roman" w:hAnsi="Times New Roman"/>
                <w:sz w:val="24"/>
                <w:szCs w:val="24"/>
              </w:rPr>
              <w:t>.</w:t>
            </w:r>
            <w:r w:rsidR="00010594" w:rsidRPr="00132C81">
              <w:rPr>
                <w:rFonts w:ascii="Times New Roman" w:hAnsi="Times New Roman"/>
                <w:sz w:val="24"/>
                <w:szCs w:val="24"/>
              </w:rPr>
              <w:tab/>
              <w:t>Озеленение:</w:t>
            </w:r>
          </w:p>
          <w:p w:rsidR="00010594" w:rsidRPr="00132C81" w:rsidRDefault="00010594" w:rsidP="00AD278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ab/>
              <w:t>План озеленения (М</w:t>
            </w:r>
            <w:proofErr w:type="gramStart"/>
            <w:r w:rsidRPr="00132C81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132C81">
              <w:rPr>
                <w:rFonts w:ascii="Times New Roman" w:hAnsi="Times New Roman"/>
                <w:sz w:val="24"/>
                <w:szCs w:val="24"/>
              </w:rPr>
              <w:t xml:space="preserve">:500) с ассортиментными ведомостями элементов озеленения; </w:t>
            </w:r>
          </w:p>
          <w:p w:rsidR="00010594" w:rsidRPr="00132C81" w:rsidRDefault="00010594" w:rsidP="00AD278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ab/>
              <w:t>Разбивочные планы (М</w:t>
            </w:r>
            <w:proofErr w:type="gramStart"/>
            <w:r w:rsidRPr="00132C81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132C81">
              <w:rPr>
                <w:rFonts w:ascii="Times New Roman" w:hAnsi="Times New Roman"/>
                <w:sz w:val="24"/>
                <w:szCs w:val="24"/>
              </w:rPr>
              <w:t>:200);</w:t>
            </w:r>
          </w:p>
          <w:p w:rsidR="00010594" w:rsidRPr="00132C81" w:rsidRDefault="00010594" w:rsidP="00AD278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ab/>
              <w:t>Указания по подготовке почвы (план почв), указания по условиям  обращения с посадочным материалом, указания по посадке деревьев, указания по устройству газонов;</w:t>
            </w:r>
          </w:p>
          <w:p w:rsidR="00010594" w:rsidRPr="00132C81" w:rsidRDefault="00F577D4" w:rsidP="00AD27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010594" w:rsidRPr="00132C81">
              <w:rPr>
                <w:rFonts w:ascii="Times New Roman" w:hAnsi="Times New Roman"/>
                <w:sz w:val="24"/>
                <w:szCs w:val="24"/>
              </w:rPr>
              <w:t>.</w:t>
            </w:r>
            <w:r w:rsidR="00010594" w:rsidRPr="00132C81">
              <w:rPr>
                <w:rFonts w:ascii="Times New Roman" w:hAnsi="Times New Roman"/>
                <w:sz w:val="24"/>
                <w:szCs w:val="24"/>
              </w:rPr>
              <w:tab/>
              <w:t>Организация рельефа:</w:t>
            </w:r>
          </w:p>
          <w:p w:rsidR="00010594" w:rsidRPr="00132C81" w:rsidRDefault="00010594" w:rsidP="00AD278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 План организации рельефа (М</w:t>
            </w:r>
            <w:proofErr w:type="gramStart"/>
            <w:r w:rsidRPr="00132C81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132C81">
              <w:rPr>
                <w:rFonts w:ascii="Times New Roman" w:hAnsi="Times New Roman"/>
                <w:sz w:val="24"/>
                <w:szCs w:val="24"/>
              </w:rPr>
              <w:t>:500);</w:t>
            </w:r>
          </w:p>
          <w:p w:rsidR="00010594" w:rsidRPr="00132C81" w:rsidRDefault="00010594" w:rsidP="00AD278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 Картограмма земляных масс (М</w:t>
            </w:r>
            <w:proofErr w:type="gramStart"/>
            <w:r w:rsidRPr="00132C81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132C81">
              <w:rPr>
                <w:rFonts w:ascii="Times New Roman" w:hAnsi="Times New Roman"/>
                <w:sz w:val="24"/>
                <w:szCs w:val="24"/>
              </w:rPr>
              <w:t>:500);</w:t>
            </w:r>
          </w:p>
          <w:p w:rsidR="00010594" w:rsidRPr="00132C81" w:rsidRDefault="00010594" w:rsidP="00AD278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 Баланс земляных масс;</w:t>
            </w:r>
          </w:p>
          <w:p w:rsidR="00010594" w:rsidRPr="00132C81" w:rsidRDefault="00010594" w:rsidP="00AD278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 Конструктивных и технологические схемы укрепления откосов насыпей, выемок;</w:t>
            </w:r>
          </w:p>
          <w:p w:rsidR="00010594" w:rsidRPr="00132C81" w:rsidRDefault="00010594" w:rsidP="0068640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6A99" w:rsidRPr="00132C81" w:rsidRDefault="00010594" w:rsidP="00F83EF1">
            <w:pPr>
              <w:pStyle w:val="10"/>
              <w:spacing w:after="0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32C81">
              <w:rPr>
                <w:rFonts w:ascii="Times New Roman" w:eastAsia="Calibri" w:hAnsi="Times New Roman"/>
                <w:sz w:val="24"/>
                <w:szCs w:val="24"/>
              </w:rPr>
              <w:t>Требов</w:t>
            </w:r>
            <w:r w:rsidR="00A76A99" w:rsidRPr="00132C81">
              <w:rPr>
                <w:rFonts w:ascii="Times New Roman" w:eastAsia="Calibri" w:hAnsi="Times New Roman"/>
                <w:sz w:val="24"/>
                <w:szCs w:val="24"/>
              </w:rPr>
              <w:t>ания к оформлению графической части раздела ГП:</w:t>
            </w:r>
          </w:p>
          <w:p w:rsidR="00A76A99" w:rsidRPr="00132C81" w:rsidRDefault="00A76A99" w:rsidP="00F83EF1">
            <w:pPr>
              <w:pStyle w:val="10"/>
              <w:spacing w:after="0"/>
              <w:ind w:left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32C81">
              <w:rPr>
                <w:rFonts w:ascii="Times New Roman" w:eastAsia="Calibri" w:hAnsi="Times New Roman"/>
                <w:sz w:val="24"/>
                <w:szCs w:val="24"/>
              </w:rPr>
              <w:t xml:space="preserve">- </w:t>
            </w:r>
            <w:r w:rsidR="00010594" w:rsidRPr="00132C8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132C81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r w:rsidR="00010594" w:rsidRPr="00132C81">
              <w:rPr>
                <w:rFonts w:ascii="Times New Roman" w:eastAsia="Calibri" w:hAnsi="Times New Roman"/>
                <w:sz w:val="24"/>
                <w:szCs w:val="24"/>
              </w:rPr>
              <w:t xml:space="preserve">равила выполнения рабочей документации генеральных планов предприятий, сооружений и </w:t>
            </w:r>
            <w:bookmarkStart w:id="1" w:name="OCRUncertain044"/>
            <w:r w:rsidR="00010594" w:rsidRPr="00132C81">
              <w:rPr>
                <w:rFonts w:ascii="Times New Roman" w:eastAsia="Calibri" w:hAnsi="Times New Roman"/>
                <w:sz w:val="24"/>
                <w:szCs w:val="24"/>
              </w:rPr>
              <w:t>жилищно-гражданских</w:t>
            </w:r>
            <w:bookmarkEnd w:id="1"/>
            <w:r w:rsidR="00010594" w:rsidRPr="00132C81">
              <w:rPr>
                <w:rFonts w:ascii="Times New Roman" w:eastAsia="Calibri" w:hAnsi="Times New Roman"/>
                <w:sz w:val="24"/>
                <w:szCs w:val="24"/>
              </w:rPr>
              <w:t xml:space="preserve"> объектов</w:t>
            </w:r>
            <w:r w:rsidR="00010594" w:rsidRPr="00132C81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="00010594" w:rsidRPr="00132C81">
              <w:rPr>
                <w:rFonts w:ascii="Times New Roman" w:eastAsia="Calibri" w:hAnsi="Times New Roman"/>
                <w:sz w:val="24"/>
                <w:szCs w:val="24"/>
              </w:rPr>
              <w:t>ГОСТ 21.508-93</w:t>
            </w:r>
          </w:p>
          <w:p w:rsidR="00010594" w:rsidRPr="00132C81" w:rsidRDefault="00A76A99" w:rsidP="00A76A99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eastAsia="Calibri" w:hAnsi="Times New Roman"/>
                <w:sz w:val="24"/>
                <w:szCs w:val="24"/>
              </w:rPr>
              <w:t xml:space="preserve">- </w:t>
            </w:r>
            <w:r w:rsidR="00010594" w:rsidRPr="00132C81">
              <w:rPr>
                <w:rFonts w:ascii="Times New Roman" w:eastAsia="Calibri" w:hAnsi="Times New Roman"/>
                <w:sz w:val="24"/>
                <w:szCs w:val="24"/>
              </w:rPr>
              <w:t xml:space="preserve">др. действующих </w:t>
            </w:r>
            <w:r w:rsidRPr="00132C81">
              <w:rPr>
                <w:rFonts w:ascii="Times New Roman" w:eastAsia="Calibri" w:hAnsi="Times New Roman"/>
                <w:sz w:val="24"/>
                <w:szCs w:val="24"/>
              </w:rPr>
              <w:t xml:space="preserve">нормативных </w:t>
            </w:r>
            <w:r w:rsidR="00010594" w:rsidRPr="00132C81">
              <w:rPr>
                <w:rFonts w:ascii="Times New Roman" w:eastAsia="Calibri" w:hAnsi="Times New Roman"/>
                <w:sz w:val="24"/>
                <w:szCs w:val="24"/>
              </w:rPr>
              <w:t>документов РФ.</w:t>
            </w:r>
          </w:p>
        </w:tc>
      </w:tr>
      <w:tr w:rsidR="00010594" w:rsidTr="00C57075">
        <w:trPr>
          <w:trHeight w:val="1266"/>
        </w:trPr>
        <w:tc>
          <w:tcPr>
            <w:tcW w:w="959" w:type="dxa"/>
          </w:tcPr>
          <w:p w:rsidR="00010594" w:rsidRPr="00132C81" w:rsidRDefault="00C82AF9" w:rsidP="008C6611">
            <w:pPr>
              <w:spacing w:line="20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  <w:r w:rsidR="009C6CC4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="00010594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551" w:type="dxa"/>
          </w:tcPr>
          <w:p w:rsidR="00010594" w:rsidRPr="00132C81" w:rsidRDefault="00010594" w:rsidP="008C6611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Требования к организации строительства</w:t>
            </w:r>
          </w:p>
        </w:tc>
        <w:tc>
          <w:tcPr>
            <w:tcW w:w="6697" w:type="dxa"/>
            <w:gridSpan w:val="2"/>
          </w:tcPr>
          <w:p w:rsidR="00030270" w:rsidRDefault="00105E67" w:rsidP="00F0027E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E67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="009452B7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gramStart"/>
            <w:r w:rsidRPr="00105E67">
              <w:rPr>
                <w:rFonts w:ascii="Times New Roman" w:hAnsi="Times New Roman"/>
                <w:b/>
                <w:sz w:val="24"/>
                <w:szCs w:val="24"/>
              </w:rPr>
              <w:t>ПОС</w:t>
            </w:r>
            <w:proofErr w:type="gramEnd"/>
            <w:r w:rsidR="009452B7"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 w:rsidR="00010594" w:rsidRPr="00132C81">
              <w:rPr>
                <w:rFonts w:ascii="Times New Roman" w:hAnsi="Times New Roman"/>
                <w:sz w:val="24"/>
                <w:szCs w:val="24"/>
              </w:rPr>
              <w:t xml:space="preserve"> разработать в соответствии с требованиями действующих нормативных документов, в </w:t>
            </w:r>
            <w:proofErr w:type="spellStart"/>
            <w:r w:rsidR="00010594" w:rsidRPr="00132C8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="00010594" w:rsidRPr="00132C81">
              <w:rPr>
                <w:rFonts w:ascii="Times New Roman" w:hAnsi="Times New Roman"/>
                <w:sz w:val="24"/>
                <w:szCs w:val="24"/>
              </w:rPr>
              <w:t>. Градостроительного кодекса РФ, СП 48.13330.2011 Свод правил. Организация строительства, МДС 12-46-2008.</w:t>
            </w:r>
          </w:p>
          <w:p w:rsidR="005D52B8" w:rsidRDefault="005D52B8" w:rsidP="00F0027E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10594" w:rsidRDefault="00030270" w:rsidP="00F0027E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Предусмотреть выделение участков на 2 этапа строительства согласно</w:t>
            </w:r>
            <w:r w:rsidR="00010594" w:rsidRPr="00132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4B99">
              <w:rPr>
                <w:rFonts w:ascii="Times New Roman" w:hAnsi="Times New Roman"/>
                <w:sz w:val="24"/>
                <w:szCs w:val="24"/>
              </w:rPr>
              <w:t>приложению 2</w:t>
            </w:r>
            <w:r w:rsidR="00790CA8">
              <w:rPr>
                <w:rFonts w:ascii="Times New Roman" w:hAnsi="Times New Roman"/>
                <w:sz w:val="24"/>
                <w:szCs w:val="24"/>
              </w:rPr>
              <w:t xml:space="preserve"> и 3</w:t>
            </w:r>
            <w:r w:rsidR="0029715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C72D9" w:rsidRDefault="004C72D9" w:rsidP="004C72D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Предусмотреть устройство временных проездов и площадок для строительной техники: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демонтажом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монтажом (по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окончании строительства Сквера) дорожных бордюров и тротуарной плитки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Парквея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из бетонных плит по песчаному подстилающему слою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геотекстиле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площадок из щебня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геотекстиле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и прочие восстановительные работы.</w:t>
            </w:r>
            <w:proofErr w:type="gramEnd"/>
          </w:p>
          <w:p w:rsidR="00297151" w:rsidRDefault="00297151" w:rsidP="00F0027E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Предусмотреть для организации рельефа использование планировочного грунта, расположенного в отвалах на территории ИЦС.</w:t>
            </w:r>
          </w:p>
          <w:p w:rsidR="0024245B" w:rsidRPr="005D52B8" w:rsidRDefault="0024245B" w:rsidP="00F0027E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Предусмотреть устройство футляров по территории к информационным объектам, для обеспечения перспекти</w:t>
            </w:r>
            <w:r w:rsidR="00296EB4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ной возможности з</w:t>
            </w:r>
            <w:r w:rsidR="00250849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кладки силовых и слаботочных кабелей. </w:t>
            </w:r>
          </w:p>
          <w:p w:rsidR="00F704BE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Возмещение затрат лица, участвующего в реализации проекта на уплату ввозной таможенной пошлины и налога на добавленную стоимость за счет субсидий из федерального бюджета осуществляется в соответствии с приказом Президента Фонда №44 от 01 июня 2012 г.</w:t>
            </w:r>
          </w:p>
        </w:tc>
      </w:tr>
      <w:tr w:rsidR="00E360C8" w:rsidTr="0098358A">
        <w:tc>
          <w:tcPr>
            <w:tcW w:w="959" w:type="dxa"/>
          </w:tcPr>
          <w:p w:rsidR="00E360C8" w:rsidRPr="00132C81" w:rsidRDefault="009E05BE" w:rsidP="008C6611">
            <w:pPr>
              <w:spacing w:line="20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1.2.5</w:t>
            </w:r>
          </w:p>
        </w:tc>
        <w:tc>
          <w:tcPr>
            <w:tcW w:w="2551" w:type="dxa"/>
          </w:tcPr>
          <w:p w:rsidR="00E360C8" w:rsidRPr="00132C81" w:rsidRDefault="00E360C8" w:rsidP="008C6611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Требования к мероприятиям по охране окружающей среды</w:t>
            </w:r>
          </w:p>
        </w:tc>
        <w:tc>
          <w:tcPr>
            <w:tcW w:w="6697" w:type="dxa"/>
            <w:gridSpan w:val="2"/>
          </w:tcPr>
          <w:p w:rsidR="00E360C8" w:rsidRPr="00132C81" w:rsidRDefault="001270EC" w:rsidP="00F0027E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</w:tr>
      <w:tr w:rsidR="00E360C8" w:rsidTr="0098358A">
        <w:tc>
          <w:tcPr>
            <w:tcW w:w="959" w:type="dxa"/>
          </w:tcPr>
          <w:p w:rsidR="00E360C8" w:rsidRPr="00132C81" w:rsidRDefault="00C82AF9" w:rsidP="009452B7">
            <w:pPr>
              <w:spacing w:line="20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E360C8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.2.6</w:t>
            </w:r>
          </w:p>
        </w:tc>
        <w:tc>
          <w:tcPr>
            <w:tcW w:w="2551" w:type="dxa"/>
          </w:tcPr>
          <w:p w:rsidR="00E360C8" w:rsidRPr="00132C81" w:rsidRDefault="00E360C8" w:rsidP="009452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Требования к обеспечению комплексной безопасности и антитеррористической защищенности</w:t>
            </w:r>
          </w:p>
        </w:tc>
        <w:tc>
          <w:tcPr>
            <w:tcW w:w="6697" w:type="dxa"/>
            <w:gridSpan w:val="2"/>
          </w:tcPr>
          <w:p w:rsidR="00E360C8" w:rsidRPr="00132C81" w:rsidRDefault="00E360C8" w:rsidP="009452B7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</w:tr>
      <w:tr w:rsidR="00E360C8" w:rsidTr="0098358A">
        <w:tc>
          <w:tcPr>
            <w:tcW w:w="959" w:type="dxa"/>
          </w:tcPr>
          <w:p w:rsidR="00E360C8" w:rsidRPr="00132C81" w:rsidRDefault="00C82AF9" w:rsidP="009452B7">
            <w:pPr>
              <w:spacing w:line="20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E360C8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.2.7</w:t>
            </w:r>
          </w:p>
        </w:tc>
        <w:tc>
          <w:tcPr>
            <w:tcW w:w="2551" w:type="dxa"/>
          </w:tcPr>
          <w:p w:rsidR="00E360C8" w:rsidRPr="00132C81" w:rsidRDefault="00E360C8" w:rsidP="009452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Требования по обеспечению пожарной безопасности</w:t>
            </w:r>
          </w:p>
        </w:tc>
        <w:tc>
          <w:tcPr>
            <w:tcW w:w="6697" w:type="dxa"/>
            <w:gridSpan w:val="2"/>
          </w:tcPr>
          <w:p w:rsidR="00E360C8" w:rsidRPr="00132C81" w:rsidRDefault="00E360C8" w:rsidP="009452B7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</w:tr>
      <w:tr w:rsidR="00E360C8" w:rsidTr="00132C81">
        <w:trPr>
          <w:trHeight w:val="1552"/>
        </w:trPr>
        <w:tc>
          <w:tcPr>
            <w:tcW w:w="959" w:type="dxa"/>
          </w:tcPr>
          <w:p w:rsidR="00E360C8" w:rsidRPr="00132C81" w:rsidRDefault="00C82AF9" w:rsidP="009452B7">
            <w:pPr>
              <w:spacing w:line="20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E360C8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.2.8</w:t>
            </w:r>
          </w:p>
        </w:tc>
        <w:tc>
          <w:tcPr>
            <w:tcW w:w="2551" w:type="dxa"/>
          </w:tcPr>
          <w:p w:rsidR="00E360C8" w:rsidRPr="00132C81" w:rsidRDefault="00E360C8" w:rsidP="009452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Требования к обеспечению ориентации и безопасного передвижения инвалидов и мало</w:t>
            </w:r>
            <w:r w:rsidRPr="00132C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softHyphen/>
              <w:t>мобильных групп населения</w:t>
            </w:r>
          </w:p>
        </w:tc>
        <w:tc>
          <w:tcPr>
            <w:tcW w:w="6697" w:type="dxa"/>
            <w:gridSpan w:val="2"/>
          </w:tcPr>
          <w:p w:rsidR="00E360C8" w:rsidRPr="00132C81" w:rsidRDefault="00E360C8" w:rsidP="009452B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В составе ГП разработать:</w:t>
            </w:r>
          </w:p>
          <w:p w:rsidR="00E360C8" w:rsidRPr="00132C81" w:rsidRDefault="00E360C8" w:rsidP="009452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132C81">
              <w:rPr>
                <w:rFonts w:ascii="Times New Roman" w:hAnsi="Times New Roman"/>
                <w:color w:val="000000"/>
                <w:sz w:val="24"/>
                <w:szCs w:val="24"/>
              </w:rPr>
              <w:t>конструктивные и другие специальные мероприятия, обеспечивающие беспрепятственное передвижение по территории инвалидов (в соответствии с требованиями СП 59.13330.2012 «Свод правил.</w:t>
            </w:r>
            <w:proofErr w:type="gramEnd"/>
            <w:r w:rsidRPr="00132C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32C81">
              <w:rPr>
                <w:rFonts w:ascii="Times New Roman" w:hAnsi="Times New Roman"/>
                <w:color w:val="000000"/>
                <w:sz w:val="24"/>
                <w:szCs w:val="24"/>
              </w:rPr>
              <w:t>Доступность зданий и сооружений для маломобильных групп населения»).</w:t>
            </w:r>
            <w:proofErr w:type="gramEnd"/>
          </w:p>
          <w:p w:rsidR="00E360C8" w:rsidRPr="00132C81" w:rsidRDefault="00E360C8" w:rsidP="009452B7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комплексе предусмотреть нормативные мероприятия для инвалидов всех категорий (колясочники, </w:t>
            </w:r>
            <w:proofErr w:type="spellStart"/>
            <w:r w:rsidRPr="00132C81">
              <w:rPr>
                <w:rFonts w:ascii="Times New Roman" w:hAnsi="Times New Roman"/>
                <w:color w:val="000000"/>
                <w:sz w:val="24"/>
                <w:szCs w:val="24"/>
              </w:rPr>
              <w:t>опорники</w:t>
            </w:r>
            <w:proofErr w:type="spellEnd"/>
            <w:r w:rsidRPr="00132C81">
              <w:rPr>
                <w:rFonts w:ascii="Times New Roman" w:hAnsi="Times New Roman"/>
                <w:color w:val="000000"/>
                <w:sz w:val="24"/>
                <w:szCs w:val="24"/>
              </w:rPr>
              <w:t>,  для незрячих и глухих лиц).</w:t>
            </w:r>
          </w:p>
        </w:tc>
      </w:tr>
      <w:tr w:rsidR="00B63190" w:rsidTr="0098358A">
        <w:tc>
          <w:tcPr>
            <w:tcW w:w="959" w:type="dxa"/>
          </w:tcPr>
          <w:p w:rsidR="00B63190" w:rsidRPr="00132C81" w:rsidRDefault="00C82AF9" w:rsidP="009452B7">
            <w:pPr>
              <w:spacing w:line="20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B63190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.2.9</w:t>
            </w:r>
          </w:p>
        </w:tc>
        <w:tc>
          <w:tcPr>
            <w:tcW w:w="2551" w:type="dxa"/>
          </w:tcPr>
          <w:p w:rsidR="00B63190" w:rsidRPr="00132C81" w:rsidRDefault="00B63190" w:rsidP="009452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Требования энергетической эффективности и оснащенности объекта приборами учета энергетических ресурсов</w:t>
            </w:r>
          </w:p>
        </w:tc>
        <w:tc>
          <w:tcPr>
            <w:tcW w:w="6697" w:type="dxa"/>
            <w:gridSpan w:val="2"/>
          </w:tcPr>
          <w:p w:rsidR="00B63190" w:rsidRPr="00132C81" w:rsidRDefault="00683A5A" w:rsidP="009452B7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требуется</w:t>
            </w:r>
          </w:p>
        </w:tc>
      </w:tr>
      <w:tr w:rsidR="0072092F" w:rsidTr="0098358A">
        <w:tc>
          <w:tcPr>
            <w:tcW w:w="959" w:type="dxa"/>
          </w:tcPr>
          <w:p w:rsidR="0072092F" w:rsidRPr="00132C81" w:rsidRDefault="00C82AF9" w:rsidP="009452B7">
            <w:pPr>
              <w:spacing w:line="20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72092F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.2.10</w:t>
            </w:r>
          </w:p>
        </w:tc>
        <w:tc>
          <w:tcPr>
            <w:tcW w:w="2551" w:type="dxa"/>
          </w:tcPr>
          <w:p w:rsidR="0072092F" w:rsidRPr="00132C81" w:rsidRDefault="0072092F" w:rsidP="009452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Требования к обеспечению безопасной эксплуатации объекта</w:t>
            </w:r>
          </w:p>
        </w:tc>
        <w:tc>
          <w:tcPr>
            <w:tcW w:w="6697" w:type="dxa"/>
            <w:gridSpan w:val="2"/>
          </w:tcPr>
          <w:p w:rsidR="0072092F" w:rsidRPr="00132C81" w:rsidRDefault="0072092F" w:rsidP="009452B7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color w:val="000000"/>
                <w:sz w:val="24"/>
                <w:szCs w:val="24"/>
              </w:rPr>
              <w:t>Определить в соответствии с назначением Объекта и в соответствии с действующим Законодательством РФ и действующими нормативными документами.</w:t>
            </w:r>
          </w:p>
        </w:tc>
      </w:tr>
      <w:tr w:rsidR="0072092F" w:rsidTr="0098358A">
        <w:tc>
          <w:tcPr>
            <w:tcW w:w="959" w:type="dxa"/>
          </w:tcPr>
          <w:p w:rsidR="0072092F" w:rsidRPr="00132C81" w:rsidRDefault="00C82AF9" w:rsidP="009E05BE">
            <w:pPr>
              <w:spacing w:line="20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72092F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.2.1</w:t>
            </w:r>
            <w:r w:rsidR="009E05BE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72092F" w:rsidRPr="00132C81" w:rsidRDefault="0072092F" w:rsidP="009452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Требования к иным разделам и пунктам документации</w:t>
            </w:r>
          </w:p>
        </w:tc>
        <w:tc>
          <w:tcPr>
            <w:tcW w:w="6697" w:type="dxa"/>
            <w:gridSpan w:val="2"/>
          </w:tcPr>
          <w:p w:rsidR="007D4E81" w:rsidRPr="00132C81" w:rsidRDefault="007D4E81" w:rsidP="009452B7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Описать мероприятия подготовительных работ на территории работ:</w:t>
            </w:r>
          </w:p>
          <w:p w:rsidR="003F2B8F" w:rsidRPr="00132C81" w:rsidRDefault="007D4E81" w:rsidP="007D4E81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 выполнение мероприятий по очистке территории от мусора</w:t>
            </w:r>
            <w:r w:rsidR="003F2B8F" w:rsidRPr="00132C8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D4E81" w:rsidRPr="00132C81" w:rsidRDefault="003F2B8F" w:rsidP="007D4E81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- погрузку, вывоз, размещение непригодного грунта, мусора, </w:t>
            </w:r>
            <w:r w:rsidRPr="00132C81">
              <w:rPr>
                <w:rFonts w:ascii="Times New Roman" w:hAnsi="Times New Roman"/>
                <w:sz w:val="24"/>
                <w:szCs w:val="24"/>
              </w:rPr>
              <w:lastRenderedPageBreak/>
              <w:t>растительных остатков</w:t>
            </w:r>
            <w:r w:rsidR="007D4E81" w:rsidRPr="00132C8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2092F" w:rsidRDefault="0072092F" w:rsidP="00D936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BFD">
              <w:rPr>
                <w:rFonts w:ascii="Times New Roman" w:hAnsi="Times New Roman"/>
                <w:sz w:val="24"/>
                <w:szCs w:val="24"/>
              </w:rPr>
              <w:t>Разработать сметную документацию (</w:t>
            </w:r>
            <w:proofErr w:type="gramStart"/>
            <w:r w:rsidRPr="00C72BFD">
              <w:rPr>
                <w:rFonts w:ascii="Times New Roman" w:hAnsi="Times New Roman"/>
                <w:sz w:val="24"/>
                <w:szCs w:val="24"/>
              </w:rPr>
              <w:t>СМ</w:t>
            </w:r>
            <w:proofErr w:type="gramEnd"/>
            <w:r w:rsidRPr="00C72BFD">
              <w:rPr>
                <w:rFonts w:ascii="Times New Roman" w:hAnsi="Times New Roman"/>
                <w:sz w:val="24"/>
                <w:szCs w:val="24"/>
              </w:rPr>
              <w:t xml:space="preserve">)  на строительство </w:t>
            </w:r>
            <w:r w:rsidR="00C72BFD">
              <w:rPr>
                <w:rFonts w:ascii="Times New Roman" w:hAnsi="Times New Roman"/>
                <w:sz w:val="24"/>
                <w:szCs w:val="24"/>
              </w:rPr>
              <w:t>О</w:t>
            </w:r>
            <w:r w:rsidRPr="00C72BFD">
              <w:rPr>
                <w:rFonts w:ascii="Times New Roman" w:hAnsi="Times New Roman"/>
                <w:sz w:val="24"/>
                <w:szCs w:val="24"/>
              </w:rPr>
              <w:t>бъект</w:t>
            </w:r>
            <w:r w:rsidR="00C72BFD">
              <w:rPr>
                <w:rFonts w:ascii="Times New Roman" w:hAnsi="Times New Roman"/>
                <w:sz w:val="24"/>
                <w:szCs w:val="24"/>
              </w:rPr>
              <w:t xml:space="preserve">а, </w:t>
            </w:r>
            <w:r w:rsidRPr="00C72BFD">
              <w:rPr>
                <w:rFonts w:ascii="Times New Roman" w:hAnsi="Times New Roman"/>
                <w:sz w:val="24"/>
                <w:szCs w:val="24"/>
              </w:rPr>
              <w:t xml:space="preserve">согласно </w:t>
            </w:r>
            <w:r w:rsidR="00C72BFD" w:rsidRPr="00C72BFD">
              <w:rPr>
                <w:rFonts w:ascii="Times New Roman" w:hAnsi="Times New Roman"/>
                <w:sz w:val="24"/>
                <w:szCs w:val="24"/>
              </w:rPr>
              <w:t xml:space="preserve"> сметно-нормативной базе ФЕР-2001 (в редакции 2014г.) с учетом</w:t>
            </w:r>
            <w:r w:rsidR="00C72BFD" w:rsidRPr="00BB22DE">
              <w:rPr>
                <w:rFonts w:ascii="Times New Roman" w:hAnsi="Times New Roman"/>
                <w:sz w:val="24"/>
                <w:szCs w:val="24"/>
              </w:rPr>
              <w:t xml:space="preserve"> всех дополнений и изменений, выпущенных  до настоящего времени  в базисном уровне цен 2001 г.</w:t>
            </w:r>
            <w:r w:rsidR="00D936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2BFD">
              <w:rPr>
                <w:rFonts w:ascii="Times New Roman" w:hAnsi="Times New Roman"/>
                <w:sz w:val="24"/>
                <w:szCs w:val="24"/>
              </w:rPr>
              <w:t xml:space="preserve">(Приложение </w:t>
            </w:r>
            <w:r w:rsidR="00C72BFD" w:rsidRPr="00C72BFD">
              <w:rPr>
                <w:rFonts w:ascii="Times New Roman" w:hAnsi="Times New Roman"/>
                <w:sz w:val="24"/>
                <w:szCs w:val="24"/>
              </w:rPr>
              <w:t>№</w:t>
            </w:r>
            <w:r w:rsidR="00D936B5">
              <w:rPr>
                <w:rFonts w:ascii="Times New Roman" w:hAnsi="Times New Roman"/>
                <w:sz w:val="24"/>
                <w:szCs w:val="24"/>
              </w:rPr>
              <w:t>1</w:t>
            </w:r>
            <w:r w:rsidRPr="00C72BFD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A7573A" w:rsidRPr="00132C81" w:rsidRDefault="00A7573A" w:rsidP="00E057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Конъюнктурный анализ</w:t>
            </w:r>
            <w:r w:rsidR="00E05738">
              <w:rPr>
                <w:rFonts w:ascii="Times New Roman" w:hAnsi="Times New Roman"/>
                <w:sz w:val="24"/>
                <w:szCs w:val="24"/>
              </w:rPr>
              <w:t xml:space="preserve"> цен на материалы и оборудование с приложением к нему прайс-листов и коммерческих предложений поставщиков.</w:t>
            </w:r>
          </w:p>
        </w:tc>
      </w:tr>
      <w:tr w:rsidR="0072092F" w:rsidTr="0098358A">
        <w:tc>
          <w:tcPr>
            <w:tcW w:w="10207" w:type="dxa"/>
            <w:gridSpan w:val="4"/>
          </w:tcPr>
          <w:p w:rsidR="0072092F" w:rsidRPr="00132C81" w:rsidRDefault="00C82AF9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lastRenderedPageBreak/>
              <w:t>1</w:t>
            </w:r>
            <w:r w:rsidR="0072092F" w:rsidRPr="00132C8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.</w:t>
            </w:r>
            <w:r w:rsidR="0072092F" w:rsidRPr="00132C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 Дополнительные требования</w:t>
            </w:r>
          </w:p>
        </w:tc>
      </w:tr>
      <w:tr w:rsidR="0072092F" w:rsidTr="0098358A">
        <w:tc>
          <w:tcPr>
            <w:tcW w:w="959" w:type="dxa"/>
          </w:tcPr>
          <w:p w:rsidR="0072092F" w:rsidRPr="00132C81" w:rsidRDefault="00C82AF9" w:rsidP="008C6611">
            <w:pPr>
              <w:spacing w:line="20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72092F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.3.1</w:t>
            </w:r>
          </w:p>
        </w:tc>
        <w:tc>
          <w:tcPr>
            <w:tcW w:w="2551" w:type="dxa"/>
          </w:tcPr>
          <w:p w:rsidR="0072092F" w:rsidRPr="00132C81" w:rsidRDefault="007900E9" w:rsidP="008C661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Изыскательские работы</w:t>
            </w:r>
          </w:p>
        </w:tc>
        <w:tc>
          <w:tcPr>
            <w:tcW w:w="6697" w:type="dxa"/>
            <w:gridSpan w:val="2"/>
          </w:tcPr>
          <w:p w:rsidR="00EA7729" w:rsidRDefault="00EA7729" w:rsidP="000025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комплекс инженерно-геодезических изысканий в т.</w:t>
            </w:r>
            <w:r w:rsidR="00601C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ч.:</w:t>
            </w:r>
          </w:p>
          <w:p w:rsidR="00EA7729" w:rsidRDefault="00EA7729" w:rsidP="000025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получить ра</w:t>
            </w:r>
            <w:r w:rsidR="00601CD7">
              <w:rPr>
                <w:rFonts w:ascii="Times New Roman" w:hAnsi="Times New Roman"/>
                <w:sz w:val="24"/>
                <w:szCs w:val="24"/>
              </w:rPr>
              <w:t>зрешение на производство инжене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рно-геодезических изысканий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Геонадзоре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г. Москвы;</w:t>
            </w:r>
          </w:p>
          <w:p w:rsidR="00EA7729" w:rsidRDefault="00EA7729" w:rsidP="000025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получить плановые и высотные координаты исходных геодезических пунктов (ООО «ОДПС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Сколково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предоставит в составе исходных данных);</w:t>
            </w:r>
          </w:p>
          <w:p w:rsidR="00EA7729" w:rsidRDefault="00EA7729" w:rsidP="000025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66F49">
              <w:rPr>
                <w:rFonts w:ascii="Times New Roman" w:hAnsi="Times New Roman"/>
                <w:sz w:val="24"/>
                <w:szCs w:val="24"/>
              </w:rPr>
              <w:t>выполнить топографическую съемку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масштабе 1:500 (высота сечения рельефа 0,5 м) согласно границам земельного участка (от границ земельного участка отступить не менее 10 м во все стороны);</w:t>
            </w:r>
          </w:p>
          <w:p w:rsidR="00601CD7" w:rsidRDefault="00EA7729" w:rsidP="000025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получить данные по подземным коммуникациям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Геофонде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г. Москвы, </w:t>
            </w:r>
            <w:r w:rsidR="00601CD7">
              <w:rPr>
                <w:rFonts w:ascii="Times New Roman" w:hAnsi="Times New Roman"/>
                <w:sz w:val="24"/>
                <w:szCs w:val="24"/>
              </w:rPr>
              <w:t>остальные подземные коммуникации нанести</w:t>
            </w:r>
            <w:r w:rsidR="00966F49">
              <w:rPr>
                <w:rFonts w:ascii="Times New Roman" w:hAnsi="Times New Roman"/>
                <w:sz w:val="24"/>
                <w:szCs w:val="24"/>
              </w:rPr>
              <w:t xml:space="preserve"> на инженерно-топографический план</w:t>
            </w:r>
            <w:r w:rsidR="00601CD7">
              <w:rPr>
                <w:rFonts w:ascii="Times New Roman" w:hAnsi="Times New Roman"/>
                <w:sz w:val="24"/>
                <w:szCs w:val="24"/>
              </w:rPr>
              <w:t xml:space="preserve"> по данным топографической съемки;</w:t>
            </w:r>
          </w:p>
          <w:p w:rsidR="00966F49" w:rsidRDefault="00601CD7" w:rsidP="000025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правильность и полноту нанесения подземных коммуникаций согласовать с соответствующими </w:t>
            </w:r>
            <w:r w:rsidR="00966F49">
              <w:rPr>
                <w:rFonts w:ascii="Times New Roman" w:hAnsi="Times New Roman"/>
                <w:sz w:val="24"/>
                <w:szCs w:val="24"/>
              </w:rPr>
              <w:t>эксплуатирующими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организациями и собственниками сетей</w:t>
            </w:r>
            <w:r w:rsidR="00966F4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A7729" w:rsidRPr="00CA2D7D" w:rsidRDefault="00966F49" w:rsidP="000025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материалы инженерно-геодезических изысканий сдать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Геофонд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г. Москвы.</w:t>
            </w:r>
            <w:r w:rsidR="00601C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22BBB" w:rsidRPr="00132C81" w:rsidRDefault="007900E9" w:rsidP="000025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Выполнить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670302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="00670302" w:rsidRPr="00132C81">
              <w:rPr>
                <w:rFonts w:ascii="Times New Roman" w:hAnsi="Times New Roman"/>
                <w:sz w:val="24"/>
                <w:szCs w:val="24"/>
              </w:rPr>
              <w:t xml:space="preserve">бор прочих исходных данных для проектирования, </w:t>
            </w:r>
            <w:r w:rsidR="00DF7475">
              <w:rPr>
                <w:rFonts w:ascii="Times New Roman" w:hAnsi="Times New Roman"/>
                <w:sz w:val="24"/>
                <w:szCs w:val="24"/>
              </w:rPr>
              <w:t>в соответствии с требованиями</w:t>
            </w:r>
            <w:r w:rsidR="00670302" w:rsidRPr="00132C81">
              <w:rPr>
                <w:rFonts w:ascii="Times New Roman" w:hAnsi="Times New Roman"/>
                <w:sz w:val="24"/>
                <w:szCs w:val="24"/>
              </w:rPr>
              <w:t xml:space="preserve"> но</w:t>
            </w:r>
            <w:r w:rsidR="00670302">
              <w:rPr>
                <w:rFonts w:ascii="Times New Roman" w:hAnsi="Times New Roman"/>
                <w:sz w:val="24"/>
                <w:szCs w:val="24"/>
              </w:rPr>
              <w:t>рмативны</w:t>
            </w:r>
            <w:r w:rsidR="00DF7475">
              <w:rPr>
                <w:rFonts w:ascii="Times New Roman" w:hAnsi="Times New Roman"/>
                <w:sz w:val="24"/>
                <w:szCs w:val="24"/>
              </w:rPr>
              <w:t>х</w:t>
            </w:r>
            <w:r w:rsidR="00670302">
              <w:rPr>
                <w:rFonts w:ascii="Times New Roman" w:hAnsi="Times New Roman"/>
                <w:sz w:val="24"/>
                <w:szCs w:val="24"/>
              </w:rPr>
              <w:t xml:space="preserve"> акт</w:t>
            </w:r>
            <w:r w:rsidR="00DF7475">
              <w:rPr>
                <w:rFonts w:ascii="Times New Roman" w:hAnsi="Times New Roman"/>
                <w:sz w:val="24"/>
                <w:szCs w:val="24"/>
              </w:rPr>
              <w:t>ов</w:t>
            </w:r>
            <w:r w:rsidR="00670302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 w:rsidR="00DF7475">
              <w:rPr>
                <w:rFonts w:ascii="Times New Roman" w:hAnsi="Times New Roman"/>
                <w:sz w:val="24"/>
                <w:szCs w:val="24"/>
              </w:rPr>
              <w:t>оссийской Федерации</w:t>
            </w:r>
            <w:r w:rsidR="00670302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DF7475">
              <w:rPr>
                <w:rFonts w:ascii="Times New Roman" w:hAnsi="Times New Roman"/>
                <w:sz w:val="24"/>
                <w:szCs w:val="24"/>
              </w:rPr>
              <w:t xml:space="preserve"> локальных актов</w:t>
            </w:r>
            <w:r w:rsidR="006703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70302" w:rsidRPr="00132C81">
              <w:rPr>
                <w:rFonts w:ascii="Times New Roman" w:hAnsi="Times New Roman"/>
                <w:sz w:val="24"/>
                <w:szCs w:val="24"/>
              </w:rPr>
              <w:t>Фонда</w:t>
            </w:r>
            <w:r w:rsidR="00DF7475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DF7475">
              <w:rPr>
                <w:rFonts w:ascii="Times New Roman" w:hAnsi="Times New Roman"/>
                <w:sz w:val="24"/>
                <w:szCs w:val="24"/>
              </w:rPr>
              <w:t>Сколково</w:t>
            </w:r>
            <w:proofErr w:type="spellEnd"/>
            <w:r w:rsidR="00DF7475">
              <w:rPr>
                <w:rFonts w:ascii="Times New Roman" w:hAnsi="Times New Roman"/>
                <w:sz w:val="24"/>
                <w:szCs w:val="24"/>
              </w:rPr>
              <w:t>»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900E9" w:rsidTr="0098358A">
        <w:tc>
          <w:tcPr>
            <w:tcW w:w="959" w:type="dxa"/>
          </w:tcPr>
          <w:p w:rsidR="007900E9" w:rsidRPr="00132C81" w:rsidRDefault="007900E9" w:rsidP="008C6611">
            <w:pPr>
              <w:spacing w:line="20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1.3.1</w:t>
            </w:r>
          </w:p>
        </w:tc>
        <w:tc>
          <w:tcPr>
            <w:tcW w:w="2551" w:type="dxa"/>
          </w:tcPr>
          <w:p w:rsidR="007900E9" w:rsidRPr="00132C81" w:rsidRDefault="007900E9" w:rsidP="005C219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Согласование</w:t>
            </w:r>
          </w:p>
          <w:p w:rsidR="007900E9" w:rsidRPr="00132C81" w:rsidRDefault="007900E9" w:rsidP="005C219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рабочей</w:t>
            </w:r>
          </w:p>
          <w:p w:rsidR="007900E9" w:rsidRPr="00132C81" w:rsidRDefault="007900E9" w:rsidP="008C661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документации</w:t>
            </w:r>
          </w:p>
        </w:tc>
        <w:tc>
          <w:tcPr>
            <w:tcW w:w="6697" w:type="dxa"/>
            <w:gridSpan w:val="2"/>
          </w:tcPr>
          <w:p w:rsidR="007900E9" w:rsidRPr="00132C81" w:rsidRDefault="007900E9" w:rsidP="005C2190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Согласование Рабочей документации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(РД) 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 прохождение экспертизы Сметной документации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670302">
              <w:rPr>
                <w:rFonts w:ascii="Times New Roman" w:hAnsi="Times New Roman"/>
                <w:sz w:val="24"/>
                <w:szCs w:val="24"/>
              </w:rPr>
              <w:t>выполняе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>тся Исполнителем.</w:t>
            </w:r>
          </w:p>
          <w:p w:rsidR="007900E9" w:rsidRPr="00132C81" w:rsidRDefault="007900E9" w:rsidP="005C2190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Рабочая документация подлежит согласованию:</w:t>
            </w:r>
          </w:p>
          <w:p w:rsidR="007900E9" w:rsidRPr="00132C81" w:rsidRDefault="007900E9" w:rsidP="005C21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 xml:space="preserve">с ООО «ОДПС </w:t>
            </w:r>
            <w:proofErr w:type="spellStart"/>
            <w:r w:rsidRPr="00132C81">
              <w:rPr>
                <w:rFonts w:ascii="Times New Roman" w:hAnsi="Times New Roman"/>
                <w:sz w:val="24"/>
                <w:szCs w:val="24"/>
              </w:rPr>
              <w:t>Сколково</w:t>
            </w:r>
            <w:proofErr w:type="spellEnd"/>
            <w:r w:rsidRPr="00132C81">
              <w:rPr>
                <w:rFonts w:ascii="Times New Roman" w:hAnsi="Times New Roman"/>
                <w:sz w:val="24"/>
                <w:szCs w:val="24"/>
              </w:rPr>
              <w:t>»,</w:t>
            </w:r>
          </w:p>
          <w:p w:rsidR="007900E9" w:rsidRPr="00132C81" w:rsidRDefault="007900E9" w:rsidP="005C2190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-  с организациями, выдавшими технические условия на подключение/присоединение к внешним сетям </w:t>
            </w:r>
            <w:proofErr w:type="spellStart"/>
            <w:r w:rsidRPr="00132C81">
              <w:rPr>
                <w:rFonts w:ascii="Times New Roman" w:hAnsi="Times New Roman"/>
                <w:sz w:val="24"/>
                <w:szCs w:val="24"/>
              </w:rPr>
              <w:t>ресурсоснабжения</w:t>
            </w:r>
            <w:proofErr w:type="spellEnd"/>
            <w:r w:rsidRPr="00132C81">
              <w:rPr>
                <w:rFonts w:ascii="Times New Roman" w:hAnsi="Times New Roman"/>
                <w:sz w:val="24"/>
                <w:szCs w:val="24"/>
              </w:rPr>
              <w:t xml:space="preserve"> и дорожным сетям, эксплуатирующими организациями общегородских сетей инженерно-технического обеспечения и улично-дорожной сети ИЦС,</w:t>
            </w:r>
          </w:p>
          <w:p w:rsidR="007900E9" w:rsidRPr="00132C81" w:rsidRDefault="007900E9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   и в иных согласующих организациях.</w:t>
            </w:r>
          </w:p>
        </w:tc>
      </w:tr>
      <w:tr w:rsidR="007900E9" w:rsidTr="0098358A">
        <w:tc>
          <w:tcPr>
            <w:tcW w:w="959" w:type="dxa"/>
          </w:tcPr>
          <w:p w:rsidR="007900E9" w:rsidRPr="00132C81" w:rsidRDefault="007900E9" w:rsidP="008C6611">
            <w:pPr>
              <w:spacing w:line="20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1.3.2</w:t>
            </w:r>
          </w:p>
        </w:tc>
        <w:tc>
          <w:tcPr>
            <w:tcW w:w="2551" w:type="dxa"/>
          </w:tcPr>
          <w:p w:rsidR="007900E9" w:rsidRPr="00132C81" w:rsidRDefault="007900E9" w:rsidP="008C661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Порядок внесения изменений в задание на проектирование</w:t>
            </w:r>
          </w:p>
        </w:tc>
        <w:tc>
          <w:tcPr>
            <w:tcW w:w="6697" w:type="dxa"/>
            <w:gridSpan w:val="2"/>
          </w:tcPr>
          <w:p w:rsidR="007900E9" w:rsidRPr="00132C81" w:rsidRDefault="007900E9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Все изменения и дополнения в задание на проектирование считаются действительными, если они оформляются в письменном виде по взаимному согласию сторон и подписаны Заказчиком.</w:t>
            </w:r>
          </w:p>
        </w:tc>
      </w:tr>
      <w:tr w:rsidR="007900E9" w:rsidTr="00132C81">
        <w:trPr>
          <w:trHeight w:val="975"/>
        </w:trPr>
        <w:tc>
          <w:tcPr>
            <w:tcW w:w="959" w:type="dxa"/>
          </w:tcPr>
          <w:p w:rsidR="007900E9" w:rsidRPr="00132C81" w:rsidRDefault="007900E9" w:rsidP="008C6611">
            <w:pPr>
              <w:spacing w:line="20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1.3.3</w:t>
            </w:r>
          </w:p>
        </w:tc>
        <w:tc>
          <w:tcPr>
            <w:tcW w:w="2551" w:type="dxa"/>
          </w:tcPr>
          <w:p w:rsidR="007900E9" w:rsidRPr="00132C81" w:rsidRDefault="007900E9" w:rsidP="008C661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Прочее</w:t>
            </w:r>
          </w:p>
        </w:tc>
        <w:tc>
          <w:tcPr>
            <w:tcW w:w="6697" w:type="dxa"/>
            <w:gridSpan w:val="2"/>
          </w:tcPr>
          <w:p w:rsidR="007900E9" w:rsidRPr="00132C81" w:rsidRDefault="007900E9" w:rsidP="004439AB">
            <w:pPr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Подготовка Документации осуществлять в объеме и степени детализации предусмотренной требованиями технического задания (ТЗ), действующими нормативными документами РФ.</w:t>
            </w:r>
          </w:p>
        </w:tc>
      </w:tr>
      <w:tr w:rsidR="007900E9" w:rsidTr="0098358A">
        <w:trPr>
          <w:trHeight w:val="764"/>
        </w:trPr>
        <w:tc>
          <w:tcPr>
            <w:tcW w:w="959" w:type="dxa"/>
          </w:tcPr>
          <w:p w:rsidR="007900E9" w:rsidRPr="00132C81" w:rsidRDefault="007900E9" w:rsidP="00C82AF9">
            <w:pPr>
              <w:spacing w:line="20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1.3.4</w:t>
            </w:r>
          </w:p>
        </w:tc>
        <w:tc>
          <w:tcPr>
            <w:tcW w:w="2551" w:type="dxa"/>
          </w:tcPr>
          <w:p w:rsidR="007900E9" w:rsidRPr="00132C81" w:rsidRDefault="007900E9" w:rsidP="009452B7">
            <w:pPr>
              <w:pStyle w:val="10"/>
              <w:spacing w:after="0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Нормативные документы и требования нормативного и регулятивного характера, регламентирующие выполнение работ</w:t>
            </w:r>
          </w:p>
        </w:tc>
        <w:tc>
          <w:tcPr>
            <w:tcW w:w="6697" w:type="dxa"/>
            <w:gridSpan w:val="2"/>
          </w:tcPr>
          <w:p w:rsidR="007900E9" w:rsidRPr="00132C81" w:rsidRDefault="007900E9" w:rsidP="009452B7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Федеральный закон от 28.09.2010 г. № 244-ФЗ «Об инновационном центре </w:t>
            </w:r>
            <w:proofErr w:type="spellStart"/>
            <w:r w:rsidRPr="00132C81">
              <w:rPr>
                <w:rFonts w:ascii="Times New Roman" w:hAnsi="Times New Roman"/>
                <w:sz w:val="24"/>
                <w:szCs w:val="24"/>
              </w:rPr>
              <w:t>Сколково</w:t>
            </w:r>
            <w:proofErr w:type="spellEnd"/>
            <w:r w:rsidRPr="00132C81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7900E9" w:rsidRPr="00132C81" w:rsidRDefault="007900E9" w:rsidP="009452B7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Постановление  Правительства РФ от 16.02.2008 № 87;</w:t>
            </w:r>
          </w:p>
          <w:p w:rsidR="007900E9" w:rsidRPr="00132C81" w:rsidRDefault="007900E9" w:rsidP="009452B7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Градостроительный кодекс Российской Федерации от 29 декабря 2004 г. № 190-ФЗ (в части, не противоречащей Федеральному закону № 244-ФЗ);</w:t>
            </w:r>
          </w:p>
          <w:p w:rsidR="007900E9" w:rsidRPr="00132C81" w:rsidRDefault="007900E9" w:rsidP="009452B7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"Земельный кодекс Российской Федерации" от 25.10.2001 N 136-ФЗ (ред. от 25.06.2012)</w:t>
            </w:r>
          </w:p>
          <w:p w:rsidR="007900E9" w:rsidRPr="00132C81" w:rsidRDefault="007900E9" w:rsidP="009452B7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"Водный кодекс Российской Федерации" от 03.06.2006 N 74-ФЗ (ред. от 25.06.2012)</w:t>
            </w:r>
          </w:p>
          <w:p w:rsidR="007900E9" w:rsidRPr="00132C81" w:rsidRDefault="007900E9" w:rsidP="009452B7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"Лесной кодекс Российской Федерации" от 04.12.2006 N 200-ФЗ (ред. от 25.06.2012)</w:t>
            </w:r>
          </w:p>
          <w:p w:rsidR="007900E9" w:rsidRPr="00132C81" w:rsidRDefault="007900E9" w:rsidP="009452B7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Федеральный закон от 10.01.2002 N 7-ФЗ (ред. от 25.06.2012) "Об охране окружающей среды"</w:t>
            </w:r>
          </w:p>
          <w:p w:rsidR="007900E9" w:rsidRPr="00132C81" w:rsidRDefault="007900E9" w:rsidP="009452B7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Федеральный закон от 30.03.1999 N 52-ФЗ (ред. от 25.06.2012) "О санитарно-эпидемиологическом благополучии населения"</w:t>
            </w:r>
          </w:p>
          <w:p w:rsidR="007900E9" w:rsidRPr="00132C81" w:rsidRDefault="007900E9" w:rsidP="009452B7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Федеральный закон от 24.04.1995 N 52-ФЗ (ред. от 21.11.2011) "О животном мире"</w:t>
            </w:r>
          </w:p>
          <w:p w:rsidR="007900E9" w:rsidRPr="00132C81" w:rsidRDefault="007900E9" w:rsidP="009452B7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Постановление Правительства Москвы от 25.01.2000 N 49 (ред. от 26.09.2006) "Об утверждении норм и правил проектирования планировки и застройки Москвы МГСН 1.01-99"</w:t>
            </w:r>
          </w:p>
          <w:p w:rsidR="007900E9" w:rsidRPr="00132C81" w:rsidRDefault="007900E9" w:rsidP="009452B7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Постановление Правительства Москвы от 06.08.2002 N 623-ПП (ред. от 11.07.2006) "Об утверждении Норм и правил проектирования комплексного благоустройства на территории города Москвы МГСН 1.02-02"</w:t>
            </w:r>
          </w:p>
          <w:p w:rsidR="007900E9" w:rsidRPr="00132C81" w:rsidRDefault="007900E9" w:rsidP="009452B7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Закон г. Москвы от 05.05.1999 N 17 (ред. от 11.04.2012) "О защите зеленых насаждений"</w:t>
            </w:r>
          </w:p>
          <w:p w:rsidR="007900E9" w:rsidRPr="00132C81" w:rsidRDefault="007900E9" w:rsidP="009452B7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Закон г. Москвы от 04.07.2007 N 31 (ред. от 10.06.2009) "О городских почвах"</w:t>
            </w:r>
          </w:p>
          <w:p w:rsidR="007900E9" w:rsidRPr="00132C81" w:rsidRDefault="007900E9" w:rsidP="009452B7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Постановление Правительства Москвы от 10.09.2002 N 743-ПП (ред. от 10.07.2012)"Об утверждении Правил создания, содержания и охраны зеленых насаждений города Москвы"</w:t>
            </w:r>
          </w:p>
          <w:p w:rsidR="007900E9" w:rsidRPr="00132C81" w:rsidRDefault="007900E9" w:rsidP="009452B7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Закон г. Москвы от 17.01.2001 N 3 (ред. от 21.11.2007) "Об обеспечении беспрепятственного доступа инвалидов к объектам социальной, транспортной и инженерной инфраструктур города Москвы"</w:t>
            </w:r>
          </w:p>
          <w:p w:rsidR="007900E9" w:rsidRPr="00132C81" w:rsidRDefault="007900E9" w:rsidP="009452B7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Закон г. Москвы от 25.06.2008 N 28 (ред. от 27.06.2012) "Градостроительный кодекс города Москвы"</w:t>
            </w:r>
          </w:p>
          <w:p w:rsidR="007900E9" w:rsidRPr="00132C81" w:rsidRDefault="007900E9" w:rsidP="009452B7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Постановление Правительства Москвы от 17.06.2008 N 514-ПП "Об утверждении Методических рекомендаций и требований по производству компостов и </w:t>
            </w:r>
            <w:proofErr w:type="spellStart"/>
            <w:r w:rsidRPr="00132C81">
              <w:rPr>
                <w:rFonts w:ascii="Times New Roman" w:hAnsi="Times New Roman"/>
                <w:sz w:val="24"/>
                <w:szCs w:val="24"/>
              </w:rPr>
              <w:t>почвогрунтов</w:t>
            </w:r>
            <w:proofErr w:type="spellEnd"/>
            <w:r w:rsidRPr="00132C81">
              <w:rPr>
                <w:rFonts w:ascii="Times New Roman" w:hAnsi="Times New Roman"/>
                <w:sz w:val="24"/>
                <w:szCs w:val="24"/>
              </w:rPr>
              <w:t>, используемых в городе Москве"</w:t>
            </w:r>
          </w:p>
          <w:p w:rsidR="007900E9" w:rsidRPr="00132C81" w:rsidRDefault="007900E9" w:rsidP="009452B7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СП 42.13330.2011. Свод правил. Градостроительство. Планировка и застройка городских и сельских поселений. Актуализированная редакция СНиП 2.07.01-89* (утв. Приказом </w:t>
            </w:r>
            <w:proofErr w:type="spellStart"/>
            <w:r w:rsidRPr="00132C81">
              <w:rPr>
                <w:rFonts w:ascii="Times New Roman" w:hAnsi="Times New Roman"/>
                <w:sz w:val="24"/>
                <w:szCs w:val="24"/>
              </w:rPr>
              <w:t>Минрегиона</w:t>
            </w:r>
            <w:proofErr w:type="spellEnd"/>
            <w:r w:rsidRPr="00132C81">
              <w:rPr>
                <w:rFonts w:ascii="Times New Roman" w:hAnsi="Times New Roman"/>
                <w:sz w:val="24"/>
                <w:szCs w:val="24"/>
              </w:rPr>
              <w:t xml:space="preserve"> РФ от 28.12.2010 N 820)</w:t>
            </w:r>
          </w:p>
          <w:p w:rsidR="007900E9" w:rsidRPr="00132C81" w:rsidRDefault="007900E9" w:rsidP="009452B7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СНиП III-10-75. Благоустройство территорий (утв. Постановлением Госстроя СССР от 25.09.1975 N 158)</w:t>
            </w:r>
          </w:p>
          <w:p w:rsidR="007900E9" w:rsidRPr="00132C81" w:rsidRDefault="007900E9" w:rsidP="009452B7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Рекомендации по проектированию окружающей среды, зданий и сооружений с учетом потребностей инвалидов и других маломобильных групп населения. Москва 1996</w:t>
            </w:r>
          </w:p>
          <w:p w:rsidR="007900E9" w:rsidRPr="00132C81" w:rsidRDefault="007900E9" w:rsidP="009452B7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РДС 35-201-99. Система нормативных документов в </w:t>
            </w:r>
            <w:r w:rsidRPr="00132C81">
              <w:rPr>
                <w:rFonts w:ascii="Times New Roman" w:hAnsi="Times New Roman"/>
                <w:sz w:val="24"/>
                <w:szCs w:val="24"/>
              </w:rPr>
              <w:lastRenderedPageBreak/>
              <w:t>строительстве. Руководящий документ системы. Порядок реализации требований доступности для инвалидов к объектам социальной инфраструктуры (утв. Постановлением Госстроя РФ N 74, Минтруда РФ N 51 от 22.12.1999)</w:t>
            </w:r>
          </w:p>
          <w:p w:rsidR="007900E9" w:rsidRPr="00132C81" w:rsidRDefault="007900E9" w:rsidP="009452B7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СанПиН 2.1.2.2645-10. Санитарно-эпидемиологические требования к условиям проживания в жилых зданиях и помещения</w:t>
            </w:r>
          </w:p>
          <w:p w:rsidR="007900E9" w:rsidRPr="00132C81" w:rsidRDefault="007900E9" w:rsidP="009452B7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Приказ Госстроя РФ от 15.12.1999 N 153 "Об утверждении Правил создания, охраны и содержания зеленых насаждений в городах Российской Федерации"</w:t>
            </w:r>
          </w:p>
          <w:p w:rsidR="007900E9" w:rsidRPr="00132C81" w:rsidRDefault="007900E9" w:rsidP="009452B7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СНиП 35-01-2001. Доступность зданий и сооружений для маломобильных групп населения (утв. Постановлением Госстроя РФ от 16.07.2001 N 73)</w:t>
            </w:r>
          </w:p>
          <w:p w:rsidR="007900E9" w:rsidRPr="00132C81" w:rsidRDefault="007900E9" w:rsidP="009452B7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Стандарты рейтинговой системы сертификации LEED (уровень не менее «Серебро»)</w:t>
            </w:r>
          </w:p>
          <w:p w:rsidR="007900E9" w:rsidRPr="00132C81" w:rsidRDefault="007900E9" w:rsidP="009452B7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Другие нормативные и законодательные акты, действующие на территории Российской Федерации (в части, не противоречащей Федеральному закону № 244-ФЗ);</w:t>
            </w:r>
          </w:p>
          <w:p w:rsidR="007900E9" w:rsidRPr="00132C81" w:rsidRDefault="007900E9" w:rsidP="009452B7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Постановление от 4 октября 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132C81">
                <w:rPr>
                  <w:rFonts w:ascii="Times New Roman" w:hAnsi="Times New Roman"/>
                  <w:sz w:val="24"/>
                  <w:szCs w:val="24"/>
                </w:rPr>
                <w:t>2005 г</w:t>
              </w:r>
            </w:smartTag>
            <w:r w:rsidRPr="00132C81">
              <w:rPr>
                <w:rFonts w:ascii="Times New Roman" w:hAnsi="Times New Roman"/>
                <w:sz w:val="24"/>
                <w:szCs w:val="24"/>
              </w:rPr>
              <w:t xml:space="preserve">. N 770-ПП О Методических рекомендациях по составлению </w:t>
            </w:r>
            <w:proofErr w:type="spellStart"/>
            <w:r w:rsidRPr="00132C81">
              <w:rPr>
                <w:rFonts w:ascii="Times New Roman" w:hAnsi="Times New Roman"/>
                <w:sz w:val="24"/>
                <w:szCs w:val="24"/>
              </w:rPr>
              <w:t>дендролгических</w:t>
            </w:r>
            <w:proofErr w:type="spellEnd"/>
            <w:r w:rsidRPr="00132C81">
              <w:rPr>
                <w:rFonts w:ascii="Times New Roman" w:hAnsi="Times New Roman"/>
                <w:sz w:val="24"/>
                <w:szCs w:val="24"/>
              </w:rPr>
              <w:t xml:space="preserve"> планов и </w:t>
            </w:r>
            <w:proofErr w:type="spellStart"/>
            <w:r w:rsidRPr="00132C81">
              <w:rPr>
                <w:rFonts w:ascii="Times New Roman" w:hAnsi="Times New Roman"/>
                <w:sz w:val="24"/>
                <w:szCs w:val="24"/>
              </w:rPr>
              <w:t>перечетных</w:t>
            </w:r>
            <w:proofErr w:type="spellEnd"/>
            <w:r w:rsidRPr="00132C81">
              <w:rPr>
                <w:rFonts w:ascii="Times New Roman" w:hAnsi="Times New Roman"/>
                <w:sz w:val="24"/>
                <w:szCs w:val="24"/>
              </w:rPr>
              <w:t xml:space="preserve"> ведомостей.</w:t>
            </w:r>
          </w:p>
          <w:p w:rsidR="007900E9" w:rsidRPr="00132C81" w:rsidRDefault="007900E9" w:rsidP="009452B7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Правила создания, содержания и охраны зеленых насаждений города Москвы. Приложение 1 к постановлению Правительства Москвы от 10 сентября </w:t>
            </w:r>
            <w:smartTag w:uri="urn:schemas-microsoft-com:office:smarttags" w:element="metricconverter">
              <w:smartTagPr>
                <w:attr w:name="ProductID" w:val="2002 г"/>
              </w:smartTagPr>
              <w:r w:rsidRPr="00132C81">
                <w:rPr>
                  <w:rFonts w:ascii="Times New Roman" w:hAnsi="Times New Roman"/>
                  <w:sz w:val="24"/>
                  <w:szCs w:val="24"/>
                </w:rPr>
                <w:t>2002 г</w:t>
              </w:r>
            </w:smartTag>
            <w:r w:rsidRPr="00132C81">
              <w:rPr>
                <w:rFonts w:ascii="Times New Roman" w:hAnsi="Times New Roman"/>
                <w:sz w:val="24"/>
                <w:szCs w:val="24"/>
              </w:rPr>
              <w:t xml:space="preserve">. 743 –ПП. (Редакция от 10.07.2012 </w:t>
            </w:r>
            <w:hyperlink r:id="rId9" w:history="1">
              <w:r w:rsidRPr="00132C81">
                <w:rPr>
                  <w:rFonts w:ascii="Times New Roman" w:hAnsi="Times New Roman"/>
                  <w:sz w:val="24"/>
                  <w:szCs w:val="24"/>
                </w:rPr>
                <w:t xml:space="preserve">N 323-ПП </w:t>
              </w:r>
            </w:hyperlink>
            <w:r w:rsidRPr="00132C81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7900E9" w:rsidRDefault="007900E9" w:rsidP="009452B7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Приказ Некоммерческой организации Фонд развития Центра разработки и коммерциализации новых технологий ИЦ </w:t>
            </w:r>
            <w:proofErr w:type="spellStart"/>
            <w:r w:rsidRPr="00132C81">
              <w:rPr>
                <w:rFonts w:ascii="Times New Roman" w:hAnsi="Times New Roman"/>
                <w:sz w:val="24"/>
                <w:szCs w:val="24"/>
              </w:rPr>
              <w:t>Сколково</w:t>
            </w:r>
            <w:proofErr w:type="spellEnd"/>
            <w:r w:rsidRPr="00132C81">
              <w:rPr>
                <w:rFonts w:ascii="Times New Roman" w:hAnsi="Times New Roman"/>
                <w:sz w:val="24"/>
                <w:szCs w:val="24"/>
              </w:rPr>
              <w:t xml:space="preserve"> от 16.10.2012 №114  «О правилах проекта в сфере выдачи разрешений на вырубку зеленых насаждений». Изменения от 13.06.2013 №162, от 27.12.2013 №365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900E9" w:rsidRDefault="007900E9" w:rsidP="004B75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30.   </w:t>
            </w:r>
            <w:r w:rsidRPr="00AE25CF">
              <w:rPr>
                <w:rFonts w:ascii="Times New Roman" w:hAnsi="Times New Roman"/>
                <w:sz w:val="24"/>
                <w:szCs w:val="24"/>
              </w:rPr>
              <w:t xml:space="preserve">СП 16.13330.2011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E25CF">
              <w:rPr>
                <w:rFonts w:ascii="Times New Roman" w:hAnsi="Times New Roman"/>
                <w:sz w:val="24"/>
                <w:szCs w:val="24"/>
              </w:rPr>
              <w:t>Стальные конструкции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AE25CF">
              <w:rPr>
                <w:rFonts w:ascii="Times New Roman" w:hAnsi="Times New Roman"/>
                <w:sz w:val="24"/>
                <w:szCs w:val="24"/>
              </w:rPr>
              <w:t>. </w:t>
            </w:r>
          </w:p>
          <w:p w:rsidR="007900E9" w:rsidRDefault="007900E9" w:rsidP="004B75E4">
            <w:pPr>
              <w:shd w:val="clear" w:color="auto" w:fill="FFFFFF"/>
              <w:ind w:left="352" w:hanging="352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31.   </w:t>
            </w:r>
            <w:r w:rsidRPr="00106D0F">
              <w:rPr>
                <w:rFonts w:ascii="Times New Roman" w:hAnsi="Times New Roman"/>
                <w:sz w:val="24"/>
                <w:szCs w:val="24"/>
              </w:rPr>
              <w:t xml:space="preserve">СП 50-101-2004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106D0F">
              <w:rPr>
                <w:rFonts w:ascii="Times New Roman" w:hAnsi="Times New Roman"/>
                <w:sz w:val="24"/>
                <w:szCs w:val="24"/>
              </w:rPr>
              <w:t xml:space="preserve">Проектирование и устройство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6D0F">
              <w:rPr>
                <w:rFonts w:ascii="Times New Roman" w:hAnsi="Times New Roman"/>
                <w:sz w:val="24"/>
                <w:szCs w:val="24"/>
              </w:rPr>
              <w:t>оснований и фундаментов зданий и сооружений</w:t>
            </w:r>
            <w:r>
              <w:rPr>
                <w:rFonts w:ascii="Times New Roman" w:hAnsi="Times New Roman"/>
                <w:sz w:val="24"/>
                <w:szCs w:val="24"/>
              </w:rPr>
              <w:t>» и других нормативных</w:t>
            </w:r>
          </w:p>
          <w:p w:rsidR="007900E9" w:rsidRDefault="007900E9" w:rsidP="004B75E4">
            <w:pPr>
              <w:shd w:val="clear" w:color="auto" w:fill="FFFFFF"/>
              <w:ind w:left="352" w:hanging="352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   ПУЭ «Правила устройства электроустановок»</w:t>
            </w:r>
          </w:p>
          <w:p w:rsidR="007900E9" w:rsidRPr="00132C81" w:rsidRDefault="007900E9" w:rsidP="004B75E4">
            <w:pPr>
              <w:pStyle w:val="10"/>
              <w:numPr>
                <w:ilvl w:val="0"/>
                <w:numId w:val="14"/>
              </w:numPr>
              <w:spacing w:after="0"/>
              <w:ind w:left="352" w:hanging="3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Требования СНиП и иных нормативных документов, действующих на территории г. Москвы и РФ.</w:t>
            </w:r>
          </w:p>
        </w:tc>
      </w:tr>
      <w:tr w:rsidR="007900E9" w:rsidTr="00BA3CDA">
        <w:trPr>
          <w:trHeight w:val="557"/>
        </w:trPr>
        <w:tc>
          <w:tcPr>
            <w:tcW w:w="959" w:type="dxa"/>
          </w:tcPr>
          <w:p w:rsidR="007900E9" w:rsidRPr="00132C81" w:rsidRDefault="007900E9" w:rsidP="009452B7">
            <w:pPr>
              <w:spacing w:line="20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1.3.5</w:t>
            </w:r>
          </w:p>
        </w:tc>
        <w:tc>
          <w:tcPr>
            <w:tcW w:w="2551" w:type="dxa"/>
          </w:tcPr>
          <w:p w:rsidR="007900E9" w:rsidRPr="00132C81" w:rsidRDefault="00670302">
            <w:pPr>
              <w:pStyle w:val="1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Предоставляемая заказчиком и</w:t>
            </w:r>
            <w:r w:rsidR="007900E9" w:rsidRPr="00132C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сходная проектно-изыскательская документация</w:t>
            </w:r>
          </w:p>
        </w:tc>
        <w:tc>
          <w:tcPr>
            <w:tcW w:w="6697" w:type="dxa"/>
            <w:gridSpan w:val="2"/>
          </w:tcPr>
          <w:p w:rsidR="007900E9" w:rsidRPr="00132C81" w:rsidRDefault="007900E9" w:rsidP="002B7E7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1. Проект планировки территории Инновационного центра «</w:t>
            </w:r>
            <w:proofErr w:type="spellStart"/>
            <w:r w:rsidRPr="00132C81">
              <w:rPr>
                <w:rFonts w:ascii="Times New Roman" w:hAnsi="Times New Roman"/>
                <w:sz w:val="24"/>
                <w:szCs w:val="24"/>
              </w:rPr>
              <w:t>Сколково</w:t>
            </w:r>
            <w:proofErr w:type="spellEnd"/>
            <w:r w:rsidRPr="00132C81">
              <w:rPr>
                <w:rFonts w:ascii="Times New Roman" w:hAnsi="Times New Roman"/>
                <w:sz w:val="24"/>
                <w:szCs w:val="24"/>
              </w:rPr>
              <w:t>» (ППТ ИЦС);</w:t>
            </w:r>
          </w:p>
          <w:p w:rsidR="007900E9" w:rsidRDefault="007900E9" w:rsidP="002B7E7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132C81">
              <w:rPr>
                <w:rFonts w:ascii="Times New Roman" w:eastAsiaTheme="minorHAnsi" w:hAnsi="Times New Roman"/>
                <w:sz w:val="24"/>
                <w:szCs w:val="24"/>
              </w:rPr>
              <w:t>Э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>скизн</w:t>
            </w:r>
            <w:r w:rsidRPr="00132C81">
              <w:rPr>
                <w:rFonts w:ascii="Times New Roman" w:eastAsiaTheme="minorHAnsi" w:hAnsi="Times New Roman"/>
                <w:sz w:val="24"/>
                <w:szCs w:val="24"/>
              </w:rPr>
              <w:t>ы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й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проект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Pr="00132C81">
              <w:rPr>
                <w:rFonts w:ascii="Times New Roman" w:eastAsiaTheme="minorHAnsi" w:hAnsi="Times New Roman"/>
                <w:sz w:val="24"/>
                <w:szCs w:val="24"/>
              </w:rPr>
              <w:t>комплексно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е</w:t>
            </w:r>
            <w:r w:rsidRPr="00132C81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>благоустройств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и озеленение территории ИЦ «</w:t>
            </w:r>
            <w:proofErr w:type="spellStart"/>
            <w:r w:rsidRPr="00132C81">
              <w:rPr>
                <w:rFonts w:ascii="Times New Roman" w:hAnsi="Times New Roman"/>
                <w:sz w:val="24"/>
                <w:szCs w:val="24"/>
              </w:rPr>
              <w:t>Сколково</w:t>
            </w:r>
            <w:proofErr w:type="spellEnd"/>
            <w:r w:rsidRPr="00132C81">
              <w:rPr>
                <w:rFonts w:ascii="Times New Roman" w:hAnsi="Times New Roman"/>
                <w:sz w:val="24"/>
                <w:szCs w:val="24"/>
              </w:rPr>
              <w:t>». «Ландшафт с архитектурой и благоустройство, включая улично-дорожную сеть. Участок Лесопарка в зоне Z2.1 вблизи Офисного центра «Технопарк»» и «Сквер Офисного центра «Технопарк» в зоне D1».</w:t>
            </w:r>
          </w:p>
          <w:p w:rsidR="00F72BC2" w:rsidRDefault="007900E9" w:rsidP="002B7E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 </w:t>
            </w:r>
            <w:r w:rsidR="00670302">
              <w:rPr>
                <w:rFonts w:ascii="Times New Roman" w:hAnsi="Times New Roman"/>
                <w:sz w:val="24"/>
                <w:szCs w:val="24"/>
              </w:rPr>
              <w:t>Информацию о предварительных условиях и точках</w:t>
            </w:r>
            <w:r w:rsidR="00F72BC2">
              <w:rPr>
                <w:rFonts w:ascii="Times New Roman" w:hAnsi="Times New Roman"/>
                <w:sz w:val="24"/>
                <w:szCs w:val="24"/>
              </w:rPr>
              <w:t xml:space="preserve"> присоединения по электроснабжению.</w:t>
            </w:r>
            <w:r w:rsidR="00F72BC2" w:rsidRPr="009452B7" w:rsidDel="00F72BC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900E9" w:rsidRPr="00132C81" w:rsidRDefault="007900E9" w:rsidP="002B7E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 xml:space="preserve">. Инженерно-геодезические изыскания - топографическая съемка ИЦ </w:t>
            </w:r>
            <w:proofErr w:type="spellStart"/>
            <w:r w:rsidRPr="00132C81">
              <w:rPr>
                <w:rFonts w:ascii="Times New Roman" w:hAnsi="Times New Roman"/>
                <w:sz w:val="24"/>
                <w:szCs w:val="24"/>
              </w:rPr>
              <w:t>Сколково</w:t>
            </w:r>
            <w:proofErr w:type="spellEnd"/>
            <w:r w:rsidRPr="00132C81">
              <w:rPr>
                <w:rFonts w:ascii="Times New Roman" w:hAnsi="Times New Roman"/>
                <w:sz w:val="24"/>
                <w:szCs w:val="24"/>
              </w:rPr>
              <w:t xml:space="preserve"> в масштабе 1:500</w:t>
            </w:r>
            <w:r w:rsidR="0067030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>полученные для стадии разработки проекта планировки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7030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>2011г.)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>;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7900E9" w:rsidRPr="00132C81" w:rsidRDefault="007900E9" w:rsidP="002B7E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>. Зелёный Кодекс ИЦС;</w:t>
            </w:r>
          </w:p>
          <w:p w:rsidR="007900E9" w:rsidRPr="00132C81" w:rsidRDefault="007900E9" w:rsidP="002B7E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 xml:space="preserve">. Генплан территории «Офисного центра «Технопарк» </w:t>
            </w:r>
            <w:r w:rsidRPr="00132C81">
              <w:rPr>
                <w:rFonts w:ascii="Times New Roman" w:hAnsi="Times New Roman"/>
                <w:sz w:val="24"/>
                <w:szCs w:val="24"/>
              </w:rPr>
              <w:lastRenderedPageBreak/>
              <w:t>(предоставленный ООО «</w:t>
            </w:r>
            <w:proofErr w:type="spellStart"/>
            <w:r w:rsidRPr="00132C81">
              <w:rPr>
                <w:rFonts w:ascii="Times New Roman" w:hAnsi="Times New Roman"/>
                <w:sz w:val="24"/>
                <w:szCs w:val="24"/>
              </w:rPr>
              <w:t>Стройинновации</w:t>
            </w:r>
            <w:proofErr w:type="spellEnd"/>
            <w:r w:rsidRPr="00132C81">
              <w:rPr>
                <w:rFonts w:ascii="Times New Roman" w:hAnsi="Times New Roman"/>
                <w:sz w:val="24"/>
                <w:szCs w:val="24"/>
              </w:rPr>
              <w:t>»);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ab/>
              <w:t xml:space="preserve"> </w:t>
            </w:r>
          </w:p>
          <w:p w:rsidR="007900E9" w:rsidRPr="00132C81" w:rsidRDefault="007900E9" w:rsidP="00CA2D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>. Схема границ проектирования объектов благоустройства и озеленения (в масштабе М 1: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>000)</w:t>
            </w:r>
            <w:r w:rsidR="0067030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6D3522" w:rsidRDefault="006D3522" w:rsidP="007165CD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9452B7" w:rsidRPr="009452B7" w:rsidRDefault="009452B7" w:rsidP="009452B7">
      <w:pPr>
        <w:rPr>
          <w:rFonts w:ascii="Times New Roman" w:hAnsi="Times New Roman" w:cs="Times New Roman"/>
        </w:rPr>
      </w:pPr>
      <w:r w:rsidRPr="009452B7">
        <w:rPr>
          <w:rFonts w:ascii="Times New Roman" w:hAnsi="Times New Roman" w:cs="Times New Roman"/>
        </w:rPr>
        <w:t>Приложения:</w:t>
      </w:r>
    </w:p>
    <w:p w:rsidR="009452B7" w:rsidRDefault="009452B7" w:rsidP="009452B7">
      <w:pPr>
        <w:rPr>
          <w:rFonts w:ascii="Times New Roman" w:hAnsi="Times New Roman" w:cs="Times New Roman"/>
        </w:rPr>
      </w:pPr>
      <w:r w:rsidRPr="009452B7">
        <w:rPr>
          <w:rFonts w:ascii="Times New Roman" w:hAnsi="Times New Roman" w:cs="Times New Roman"/>
        </w:rPr>
        <w:t>Приложе</w:t>
      </w:r>
      <w:r w:rsidR="00790CA8">
        <w:rPr>
          <w:rFonts w:ascii="Times New Roman" w:hAnsi="Times New Roman" w:cs="Times New Roman"/>
        </w:rPr>
        <w:t>ние 1. Требования</w:t>
      </w:r>
      <w:r w:rsidRPr="009452B7">
        <w:rPr>
          <w:rFonts w:ascii="Times New Roman" w:hAnsi="Times New Roman" w:cs="Times New Roman"/>
        </w:rPr>
        <w:t xml:space="preserve"> к сметному разделу документации (</w:t>
      </w:r>
      <w:proofErr w:type="gramStart"/>
      <w:r w:rsidRPr="009452B7">
        <w:rPr>
          <w:rFonts w:ascii="Times New Roman" w:hAnsi="Times New Roman" w:cs="Times New Roman"/>
        </w:rPr>
        <w:t>СМ</w:t>
      </w:r>
      <w:proofErr w:type="gramEnd"/>
      <w:r w:rsidRPr="009452B7">
        <w:rPr>
          <w:rFonts w:ascii="Times New Roman" w:hAnsi="Times New Roman" w:cs="Times New Roman"/>
        </w:rPr>
        <w:t>), разрабатываемой в целях осуществления строительства объектов инновационного центра «</w:t>
      </w:r>
      <w:proofErr w:type="spellStart"/>
      <w:r w:rsidRPr="009452B7">
        <w:rPr>
          <w:rFonts w:ascii="Times New Roman" w:hAnsi="Times New Roman" w:cs="Times New Roman"/>
        </w:rPr>
        <w:t>Сколково</w:t>
      </w:r>
      <w:proofErr w:type="spellEnd"/>
      <w:r w:rsidRPr="009452B7">
        <w:rPr>
          <w:rFonts w:ascii="Times New Roman" w:hAnsi="Times New Roman" w:cs="Times New Roman"/>
        </w:rPr>
        <w:t xml:space="preserve">» - на </w:t>
      </w:r>
      <w:r w:rsidR="00CC41F8">
        <w:rPr>
          <w:rFonts w:ascii="Times New Roman" w:hAnsi="Times New Roman" w:cs="Times New Roman"/>
        </w:rPr>
        <w:t>3</w:t>
      </w:r>
      <w:r w:rsidRPr="009452B7">
        <w:rPr>
          <w:rFonts w:ascii="Times New Roman" w:hAnsi="Times New Roman" w:cs="Times New Roman"/>
        </w:rPr>
        <w:t>-х страницах.</w:t>
      </w:r>
    </w:p>
    <w:p w:rsidR="00790CA8" w:rsidRDefault="00790CA8" w:rsidP="009452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2. Схема </w:t>
      </w:r>
      <w:proofErr w:type="spellStart"/>
      <w:r>
        <w:rPr>
          <w:rFonts w:ascii="Times New Roman" w:hAnsi="Times New Roman" w:cs="Times New Roman"/>
        </w:rPr>
        <w:t>этапности</w:t>
      </w:r>
      <w:proofErr w:type="spellEnd"/>
      <w:r>
        <w:rPr>
          <w:rFonts w:ascii="Times New Roman" w:hAnsi="Times New Roman" w:cs="Times New Roman"/>
        </w:rPr>
        <w:t xml:space="preserve"> работ по благоустройству территории Сквера Офисного центра «Технопарк» - на 1-й странице.</w:t>
      </w:r>
    </w:p>
    <w:p w:rsidR="00790CA8" w:rsidRPr="009452B7" w:rsidRDefault="00790CA8" w:rsidP="009452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3. Схема устройства временных покрытий строительного городка для выполнения работ – на 1-й странице.</w:t>
      </w:r>
    </w:p>
    <w:p w:rsidR="009452B7" w:rsidRPr="009452B7" w:rsidRDefault="009452B7" w:rsidP="009452B7">
      <w:pPr>
        <w:rPr>
          <w:rFonts w:ascii="Times New Roman" w:hAnsi="Times New Roman" w:cs="Times New Roman"/>
        </w:rPr>
      </w:pPr>
    </w:p>
    <w:tbl>
      <w:tblPr>
        <w:tblStyle w:val="a3"/>
        <w:tblW w:w="14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4928"/>
      </w:tblGrid>
      <w:tr w:rsidR="00821A17" w:rsidRPr="00DB490F" w:rsidTr="00AF5472">
        <w:tc>
          <w:tcPr>
            <w:tcW w:w="9464" w:type="dxa"/>
          </w:tcPr>
          <w:p w:rsidR="00821A17" w:rsidRPr="00DB490F" w:rsidRDefault="00821A17" w:rsidP="00AF547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bookmarkStart w:id="2" w:name="_GoBack"/>
            <w:bookmarkEnd w:id="2"/>
          </w:p>
        </w:tc>
        <w:tc>
          <w:tcPr>
            <w:tcW w:w="4928" w:type="dxa"/>
          </w:tcPr>
          <w:p w:rsidR="00821A17" w:rsidRPr="00DB490F" w:rsidRDefault="00821A17" w:rsidP="00AF54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85D67" w:rsidRDefault="00B85D67" w:rsidP="009452B7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85D67" w:rsidRDefault="00B85D67" w:rsidP="009452B7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85D67" w:rsidRDefault="00B85D67" w:rsidP="009452B7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85D67" w:rsidRDefault="00B85D67" w:rsidP="009452B7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85D67" w:rsidRDefault="00B85D67" w:rsidP="009452B7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85D67" w:rsidRDefault="00B85D67" w:rsidP="009452B7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85D67" w:rsidRDefault="00B85D67" w:rsidP="009452B7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85D67" w:rsidRDefault="00B85D67" w:rsidP="009452B7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85D67" w:rsidRDefault="00B85D67" w:rsidP="009452B7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85D67" w:rsidRDefault="00B85D67" w:rsidP="009452B7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85D67" w:rsidRDefault="00B85D67" w:rsidP="009452B7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85D67" w:rsidRDefault="00B85D67" w:rsidP="009452B7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85D67" w:rsidRDefault="00B85D67" w:rsidP="009452B7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CC41F8" w:rsidRDefault="00CC41F8" w:rsidP="009452B7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CC41F8" w:rsidRDefault="00CC41F8" w:rsidP="009452B7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CC41F8" w:rsidRDefault="00CC41F8" w:rsidP="009452B7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CC41F8" w:rsidRDefault="00CC41F8" w:rsidP="009452B7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CC41F8" w:rsidRDefault="00CC41F8" w:rsidP="009452B7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CC41F8" w:rsidRDefault="00CC41F8" w:rsidP="009452B7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CC41F8" w:rsidRDefault="00CC41F8" w:rsidP="009452B7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CC41F8" w:rsidRDefault="00CC41F8" w:rsidP="009452B7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CC41F8" w:rsidRDefault="00CC41F8" w:rsidP="009452B7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CC41F8" w:rsidRDefault="00CC41F8" w:rsidP="009452B7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CC41F8" w:rsidRDefault="00CC41F8" w:rsidP="009452B7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CC41F8" w:rsidRDefault="00CC41F8" w:rsidP="009452B7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CC41F8" w:rsidRDefault="00CC41F8" w:rsidP="009452B7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CC41F8" w:rsidRDefault="00CC41F8" w:rsidP="009452B7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CC41F8" w:rsidRDefault="00CC41F8" w:rsidP="009452B7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CC41F8" w:rsidRDefault="00CC41F8" w:rsidP="009452B7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CC41F8" w:rsidRDefault="00CC41F8" w:rsidP="009452B7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CC41F8" w:rsidRDefault="00CC41F8" w:rsidP="009452B7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CC41F8" w:rsidRDefault="00CC41F8" w:rsidP="009452B7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CC41F8" w:rsidRDefault="00CC41F8" w:rsidP="009452B7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CC41F8" w:rsidRDefault="00CC41F8" w:rsidP="009452B7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CC41F8" w:rsidRDefault="00CC41F8" w:rsidP="009452B7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85D67" w:rsidRDefault="00B85D67" w:rsidP="009452B7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85D67" w:rsidRDefault="00B85D67" w:rsidP="009452B7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85D67" w:rsidRDefault="00B85D67" w:rsidP="009452B7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85D67" w:rsidRDefault="00B85D67" w:rsidP="009452B7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9452B7" w:rsidRPr="009452B7" w:rsidRDefault="009452B7" w:rsidP="009452B7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  <w:r w:rsidRPr="009452B7">
        <w:rPr>
          <w:rFonts w:ascii="Times New Roman" w:hAnsi="Times New Roman" w:cs="Times New Roman"/>
          <w:b/>
          <w:color w:val="000000" w:themeColor="text1"/>
        </w:rPr>
        <w:lastRenderedPageBreak/>
        <w:t xml:space="preserve">Приложение 1 </w:t>
      </w:r>
    </w:p>
    <w:p w:rsidR="009452B7" w:rsidRPr="009452B7" w:rsidRDefault="009452B7" w:rsidP="009452B7">
      <w:pPr>
        <w:ind w:left="1594"/>
        <w:jc w:val="right"/>
        <w:rPr>
          <w:rFonts w:ascii="Times New Roman" w:hAnsi="Times New Roman" w:cs="Times New Roman"/>
          <w:b/>
          <w:color w:val="000000" w:themeColor="text1"/>
          <w:sz w:val="20"/>
        </w:rPr>
      </w:pPr>
      <w:r w:rsidRPr="009452B7">
        <w:rPr>
          <w:rFonts w:ascii="Times New Roman" w:hAnsi="Times New Roman" w:cs="Times New Roman"/>
          <w:b/>
          <w:color w:val="000000" w:themeColor="text1"/>
        </w:rPr>
        <w:t>к Техническому заданию</w:t>
      </w:r>
    </w:p>
    <w:p w:rsidR="006D7B7F" w:rsidRDefault="006D7B7F" w:rsidP="00C2762D">
      <w:pPr>
        <w:rPr>
          <w:rFonts w:ascii="Times New Roman" w:hAnsi="Times New Roman" w:cs="Times New Roman"/>
          <w:b/>
          <w:color w:val="000000" w:themeColor="text1"/>
        </w:rPr>
      </w:pPr>
    </w:p>
    <w:p w:rsidR="00C2762D" w:rsidRPr="0061156E" w:rsidRDefault="00C2762D" w:rsidP="00C2762D">
      <w:pPr>
        <w:pStyle w:val="a4"/>
        <w:jc w:val="right"/>
        <w:rPr>
          <w:color w:val="000000" w:themeColor="text1"/>
        </w:rPr>
      </w:pPr>
    </w:p>
    <w:p w:rsidR="00C2762D" w:rsidRPr="0061156E" w:rsidRDefault="00C2762D" w:rsidP="00C2762D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61156E">
        <w:rPr>
          <w:rFonts w:ascii="Times New Roman" w:hAnsi="Times New Roman" w:cs="Times New Roman"/>
          <w:b/>
          <w:color w:val="000000" w:themeColor="text1"/>
        </w:rPr>
        <w:t>ТРЕБОВАНИЯ</w:t>
      </w:r>
    </w:p>
    <w:p w:rsidR="00C2762D" w:rsidRPr="0061156E" w:rsidRDefault="00C2762D" w:rsidP="00C2762D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61156E">
        <w:rPr>
          <w:rFonts w:ascii="Times New Roman" w:hAnsi="Times New Roman" w:cs="Times New Roman"/>
          <w:b/>
          <w:color w:val="000000" w:themeColor="text1"/>
        </w:rPr>
        <w:t>к сметному разделу документации (СМ), разрабатываемой в целях осуществления строительства объектов инновационного центра «</w:t>
      </w:r>
      <w:proofErr w:type="spellStart"/>
      <w:r w:rsidRPr="0061156E">
        <w:rPr>
          <w:rFonts w:ascii="Times New Roman" w:hAnsi="Times New Roman" w:cs="Times New Roman"/>
          <w:b/>
          <w:color w:val="000000" w:themeColor="text1"/>
        </w:rPr>
        <w:t>Сколково</w:t>
      </w:r>
      <w:proofErr w:type="spellEnd"/>
      <w:r w:rsidRPr="0061156E">
        <w:rPr>
          <w:rFonts w:ascii="Times New Roman" w:hAnsi="Times New Roman" w:cs="Times New Roman"/>
          <w:b/>
          <w:color w:val="000000" w:themeColor="text1"/>
        </w:rPr>
        <w:t xml:space="preserve">»  </w:t>
      </w:r>
    </w:p>
    <w:p w:rsidR="00C2762D" w:rsidRPr="0061156E" w:rsidRDefault="00C2762D" w:rsidP="00C2762D">
      <w:pPr>
        <w:jc w:val="center"/>
        <w:rPr>
          <w:rFonts w:ascii="Times New Roman" w:hAnsi="Times New Roman" w:cs="Times New Roman"/>
          <w:b/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3"/>
        <w:gridCol w:w="2452"/>
        <w:gridCol w:w="6790"/>
      </w:tblGrid>
      <w:tr w:rsidR="00C2762D" w:rsidRPr="0061156E" w:rsidTr="00E74727">
        <w:tc>
          <w:tcPr>
            <w:tcW w:w="675" w:type="dxa"/>
          </w:tcPr>
          <w:p w:rsidR="00C2762D" w:rsidRPr="0061156E" w:rsidRDefault="00C2762D" w:rsidP="00E74727">
            <w:pPr>
              <w:jc w:val="center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r w:rsidRPr="0061156E">
              <w:rPr>
                <w:rFonts w:ascii="Times New Roman" w:hAnsi="Times New Roman"/>
                <w:b/>
                <w:color w:val="000000" w:themeColor="text1"/>
                <w:lang w:val="en-US"/>
              </w:rPr>
              <w:t xml:space="preserve">№ </w:t>
            </w:r>
            <w:proofErr w:type="spellStart"/>
            <w:r w:rsidRPr="0061156E">
              <w:rPr>
                <w:rFonts w:ascii="Times New Roman" w:hAnsi="Times New Roman"/>
                <w:b/>
                <w:color w:val="000000" w:themeColor="text1"/>
                <w:lang w:val="en-US"/>
              </w:rPr>
              <w:t>п.п</w:t>
            </w:r>
            <w:proofErr w:type="spellEnd"/>
            <w:r w:rsidRPr="0061156E">
              <w:rPr>
                <w:rFonts w:ascii="Times New Roman" w:hAnsi="Times New Roman"/>
                <w:b/>
                <w:color w:val="000000" w:themeColor="text1"/>
                <w:lang w:val="en-US"/>
              </w:rPr>
              <w:t>.</w:t>
            </w:r>
          </w:p>
        </w:tc>
        <w:tc>
          <w:tcPr>
            <w:tcW w:w="3261" w:type="dxa"/>
            <w:vAlign w:val="center"/>
          </w:tcPr>
          <w:p w:rsidR="00C2762D" w:rsidRPr="0061156E" w:rsidRDefault="00C2762D" w:rsidP="00E74727">
            <w:pPr>
              <w:jc w:val="center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b/>
                <w:color w:val="000000" w:themeColor="text1"/>
                <w:lang w:val="en-US"/>
              </w:rPr>
              <w:t>Наименование</w:t>
            </w:r>
            <w:proofErr w:type="spellEnd"/>
          </w:p>
        </w:tc>
        <w:tc>
          <w:tcPr>
            <w:tcW w:w="11198" w:type="dxa"/>
            <w:vAlign w:val="center"/>
          </w:tcPr>
          <w:p w:rsidR="00C2762D" w:rsidRPr="0061156E" w:rsidRDefault="00C2762D" w:rsidP="00E74727">
            <w:pPr>
              <w:jc w:val="center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b/>
                <w:color w:val="000000" w:themeColor="text1"/>
                <w:lang w:val="en-US"/>
              </w:rPr>
              <w:t>Показатели</w:t>
            </w:r>
            <w:proofErr w:type="spellEnd"/>
          </w:p>
        </w:tc>
      </w:tr>
      <w:tr w:rsidR="00C2762D" w:rsidRPr="0061156E" w:rsidTr="00E74727">
        <w:tc>
          <w:tcPr>
            <w:tcW w:w="675" w:type="dxa"/>
          </w:tcPr>
          <w:p w:rsidR="00C2762D" w:rsidRPr="0061156E" w:rsidRDefault="00C2762D" w:rsidP="00E7472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1</w:t>
            </w:r>
          </w:p>
        </w:tc>
        <w:tc>
          <w:tcPr>
            <w:tcW w:w="3261" w:type="dxa"/>
          </w:tcPr>
          <w:p w:rsidR="00C2762D" w:rsidRPr="0061156E" w:rsidRDefault="00C2762D" w:rsidP="00E7472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Сметно-нормативная база </w:t>
            </w:r>
          </w:p>
        </w:tc>
        <w:tc>
          <w:tcPr>
            <w:tcW w:w="11198" w:type="dxa"/>
          </w:tcPr>
          <w:p w:rsidR="00C2762D" w:rsidRPr="0061156E" w:rsidRDefault="00C2762D" w:rsidP="00E74727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Подрядчик в соответствии с заданием на проектирование и действующими нормативами по определению стоимости строительной продукции разрабатывает сметную документацию в следующем составе:</w:t>
            </w:r>
          </w:p>
          <w:p w:rsidR="00C2762D" w:rsidRPr="0061156E" w:rsidRDefault="00C2762D" w:rsidP="00E74727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- сводный сметный расчет (далее - ССР) стоимости строительства в базисном уровне цен 2001 г. с итогами по структуре стоимости, пересчитанными в текущий уровень цен;</w:t>
            </w:r>
          </w:p>
          <w:p w:rsidR="00C2762D" w:rsidRPr="0061156E" w:rsidRDefault="00C2762D" w:rsidP="00E74727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 – объектные сметы в базисном уровне цен 2001 г.;</w:t>
            </w:r>
          </w:p>
          <w:p w:rsidR="00C2762D" w:rsidRPr="0061156E" w:rsidRDefault="00C2762D" w:rsidP="00E74727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– локальные сметы, разработанные базисно-индексным методом в сметно-нормативной базе ФЕР-2001 (в редакции </w:t>
            </w:r>
            <w:r>
              <w:rPr>
                <w:rFonts w:ascii="Times New Roman" w:hAnsi="Times New Roman"/>
                <w:color w:val="000000" w:themeColor="text1"/>
              </w:rPr>
              <w:t>2014</w:t>
            </w:r>
            <w:r w:rsidRPr="0061156E">
              <w:rPr>
                <w:rFonts w:ascii="Times New Roman" w:hAnsi="Times New Roman"/>
                <w:color w:val="000000" w:themeColor="text1"/>
              </w:rPr>
              <w:t xml:space="preserve"> г.) с учетом всех дополнений и изменений, выпущенных до настоящего времени  в базисном уровне цен 2001 г.</w:t>
            </w:r>
          </w:p>
        </w:tc>
      </w:tr>
      <w:tr w:rsidR="00C2762D" w:rsidRPr="0061156E" w:rsidTr="00E74727">
        <w:tc>
          <w:tcPr>
            <w:tcW w:w="675" w:type="dxa"/>
          </w:tcPr>
          <w:p w:rsidR="00C2762D" w:rsidRPr="0061156E" w:rsidRDefault="00C2762D" w:rsidP="00E7472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3261" w:type="dxa"/>
          </w:tcPr>
          <w:p w:rsidR="00C2762D" w:rsidRPr="0061156E" w:rsidRDefault="00C2762D" w:rsidP="00E7472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Уровень цен, в котором составляется сметная документация</w:t>
            </w:r>
          </w:p>
        </w:tc>
        <w:tc>
          <w:tcPr>
            <w:tcW w:w="11198" w:type="dxa"/>
          </w:tcPr>
          <w:p w:rsidR="00C2762D" w:rsidRPr="0061156E" w:rsidRDefault="00C2762D" w:rsidP="00E74727">
            <w:pPr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Базисный уровень по состоянию на 01.01.2000 г.</w:t>
            </w:r>
          </w:p>
          <w:p w:rsidR="00C2762D" w:rsidRPr="0061156E" w:rsidRDefault="00C2762D" w:rsidP="00E74727">
            <w:pPr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Текущий уровень для стадии «</w:t>
            </w:r>
            <w:r w:rsidR="00EF37D0">
              <w:rPr>
                <w:rFonts w:ascii="Times New Roman" w:hAnsi="Times New Roman"/>
                <w:color w:val="000000" w:themeColor="text1"/>
              </w:rPr>
              <w:t xml:space="preserve">Рабочая </w:t>
            </w:r>
            <w:r w:rsidR="00EF37D0" w:rsidRPr="0061156E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1156E">
              <w:rPr>
                <w:rFonts w:ascii="Times New Roman" w:hAnsi="Times New Roman"/>
                <w:color w:val="000000" w:themeColor="text1"/>
              </w:rPr>
              <w:t>документация»:</w:t>
            </w:r>
          </w:p>
          <w:p w:rsidR="00C2762D" w:rsidRPr="0061156E" w:rsidRDefault="00C2762D" w:rsidP="00E74727">
            <w:pPr>
              <w:numPr>
                <w:ilvl w:val="1"/>
                <w:numId w:val="3"/>
              </w:numPr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 на момент составления сметной документации;</w:t>
            </w:r>
          </w:p>
          <w:p w:rsidR="00C2762D" w:rsidRPr="0061156E" w:rsidRDefault="00C2762D" w:rsidP="00CA2D7D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2762D" w:rsidRPr="0061156E" w:rsidTr="00E74727">
        <w:tc>
          <w:tcPr>
            <w:tcW w:w="675" w:type="dxa"/>
          </w:tcPr>
          <w:p w:rsidR="00C2762D" w:rsidRPr="0061156E" w:rsidRDefault="00C2762D" w:rsidP="00E7472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61" w:type="dxa"/>
          </w:tcPr>
          <w:p w:rsidR="00C2762D" w:rsidRPr="0061156E" w:rsidRDefault="00C2762D" w:rsidP="00E7472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Метод пересчета в текущий уровень цен</w:t>
            </w:r>
          </w:p>
        </w:tc>
        <w:tc>
          <w:tcPr>
            <w:tcW w:w="11198" w:type="dxa"/>
          </w:tcPr>
          <w:p w:rsidR="00C2762D" w:rsidRPr="0061156E" w:rsidRDefault="00C2762D" w:rsidP="00E74727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Базисно – индексный с применением индексов изменения сметной стоимости к ФЕР-2001 из базисного в текущий уровень цен </w:t>
            </w:r>
            <w:r w:rsidR="00EF37D0" w:rsidRPr="00EF37D0">
              <w:rPr>
                <w:rFonts w:ascii="Times New Roman" w:hAnsi="Times New Roman"/>
                <w:color w:val="000000" w:themeColor="text1"/>
              </w:rPr>
              <w:t>с применением расчетных индексов пересчета стоимости строительных, специальных строительных и ремонтно-строительных, монтажных и пусконаладочных работ для Московской области к ФЕР-2001, выпускаемых ГАУ МО «</w:t>
            </w:r>
            <w:proofErr w:type="spellStart"/>
            <w:r w:rsidR="00EF37D0" w:rsidRPr="00EF37D0">
              <w:rPr>
                <w:rFonts w:ascii="Times New Roman" w:hAnsi="Times New Roman"/>
                <w:color w:val="000000" w:themeColor="text1"/>
              </w:rPr>
              <w:t>Мособлэкспертиза</w:t>
            </w:r>
            <w:proofErr w:type="spellEnd"/>
            <w:r w:rsidR="00EF37D0" w:rsidRPr="00EF37D0">
              <w:rPr>
                <w:rFonts w:ascii="Times New Roman" w:hAnsi="Times New Roman"/>
                <w:color w:val="000000" w:themeColor="text1"/>
              </w:rPr>
              <w:t>»</w:t>
            </w:r>
            <w:proofErr w:type="gramStart"/>
            <w:r w:rsidR="00EF37D0" w:rsidRPr="00EF37D0">
              <w:rPr>
                <w:rFonts w:ascii="Times New Roman" w:hAnsi="Times New Roman"/>
                <w:color w:val="000000" w:themeColor="text1"/>
              </w:rPr>
              <w:t>.</w:t>
            </w:r>
            <w:proofErr w:type="gramEnd"/>
            <w:r w:rsidRPr="0061156E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gramStart"/>
            <w:r w:rsidRPr="0061156E">
              <w:rPr>
                <w:rFonts w:ascii="Times New Roman" w:hAnsi="Times New Roman"/>
                <w:color w:val="000000" w:themeColor="text1"/>
              </w:rPr>
              <w:t>н</w:t>
            </w:r>
            <w:proofErr w:type="gramEnd"/>
            <w:r w:rsidRPr="0061156E">
              <w:rPr>
                <w:rFonts w:ascii="Times New Roman" w:hAnsi="Times New Roman"/>
                <w:color w:val="000000" w:themeColor="text1"/>
              </w:rPr>
              <w:t>а соответствующую дату.</w:t>
            </w:r>
          </w:p>
          <w:p w:rsidR="00C2762D" w:rsidRPr="0061156E" w:rsidRDefault="00C2762D" w:rsidP="00CA2D7D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Лимит средств на проведение авторского надзора рекомендуется определять расчетом в текущем уровне цен, но не более 0,2% от полной сметной  стоимости, учтенной в главах 1-9 сводного сметного расчета. </w:t>
            </w:r>
          </w:p>
          <w:p w:rsidR="00C2762D" w:rsidRPr="0061156E" w:rsidRDefault="00C2762D" w:rsidP="00EF37D0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 Стоимость экспертизы по индексу потребительских цен. Индекс потребительских цен рассчитывается в соответствии с </w:t>
            </w:r>
            <w:hyperlink r:id="rId10" w:history="1">
              <w:r w:rsidRPr="0061156E">
                <w:rPr>
                  <w:rFonts w:ascii="Times New Roman" w:hAnsi="Times New Roman"/>
                  <w:color w:val="000000" w:themeColor="text1"/>
                </w:rPr>
                <w:t>Основными положениями</w:t>
              </w:r>
            </w:hyperlink>
            <w:r w:rsidRPr="0061156E">
              <w:rPr>
                <w:rFonts w:ascii="Times New Roman" w:hAnsi="Times New Roman"/>
                <w:color w:val="000000" w:themeColor="text1"/>
              </w:rPr>
              <w:t xml:space="preserve"> о порядке наблюдения за потребительскими ценами и тарифами на товары и платные услуги, оказанные населению, и определения индекса потребительских цен, утвержденными постановлением Госкомстата РФ от 25.03.2002 N 23.</w:t>
            </w:r>
          </w:p>
        </w:tc>
      </w:tr>
      <w:tr w:rsidR="00C2762D" w:rsidRPr="0061156E" w:rsidTr="00E74727">
        <w:tc>
          <w:tcPr>
            <w:tcW w:w="675" w:type="dxa"/>
          </w:tcPr>
          <w:p w:rsidR="00C2762D" w:rsidRPr="0061156E" w:rsidRDefault="00C2762D" w:rsidP="00E7472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</w:p>
        </w:tc>
        <w:tc>
          <w:tcPr>
            <w:tcW w:w="3261" w:type="dxa"/>
          </w:tcPr>
          <w:p w:rsidR="00C2762D" w:rsidRPr="0061156E" w:rsidRDefault="00C2762D" w:rsidP="00E74727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Сводный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сметный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расчет</w:t>
            </w:r>
            <w:proofErr w:type="spellEnd"/>
          </w:p>
        </w:tc>
        <w:tc>
          <w:tcPr>
            <w:tcW w:w="11198" w:type="dxa"/>
          </w:tcPr>
          <w:p w:rsidR="00C2762D" w:rsidRPr="0061156E" w:rsidRDefault="00C2762D" w:rsidP="00E74727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Согласно п. 4.71 МДС 81-35.2004 выполнить ССР в 12 главах в соответствии с п. 31 Положения о составе разделов проектной документации и требования к их содержанию, утвержденного постановлением Правительства РФ от 16 февраля 2008 г. № 87 по форме Приложения 2 образец № 1 МДС 81-35.2004. </w:t>
            </w:r>
          </w:p>
          <w:p w:rsidR="00C2762D" w:rsidRPr="0061156E" w:rsidRDefault="00C2762D" w:rsidP="00E74727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При выделении этапов  строительства ССР составлять на каждый этап и объединять в сводку затрат по форме Приложения 2 образец № 2 МДС 81-35.2004.</w:t>
            </w:r>
          </w:p>
          <w:p w:rsidR="00C2762D" w:rsidRPr="0061156E" w:rsidRDefault="00C2762D" w:rsidP="00E74727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В главу 10 «Содержание службы заказчика-застройщика (технического надзора) строящегося предприятия» включаются в графы 7 и 8 средства на услуги технического надзора для строительства в размере 1,2 % от итогов Глав 1-9. </w:t>
            </w:r>
          </w:p>
          <w:p w:rsidR="00C2762D" w:rsidRPr="0061156E" w:rsidRDefault="00C2762D" w:rsidP="00E74727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За итогом ССР «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</w:rPr>
              <w:t>справочно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</w:rPr>
              <w:t>» указать затраты на приобретение  мебели, инвентаря, оборудования, аренды необходимых машин, не учтенных сметой на строительство.</w:t>
            </w:r>
          </w:p>
          <w:p w:rsidR="00C2762D" w:rsidRPr="0061156E" w:rsidRDefault="00C2762D" w:rsidP="00E74727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За итогом глав 1-12 сводного сметного расчета начисляется резерв средств на непредвиденные работы и затраты  для объектов  социальной сферы  2%.</w:t>
            </w:r>
          </w:p>
        </w:tc>
      </w:tr>
      <w:tr w:rsidR="00C2762D" w:rsidRPr="0061156E" w:rsidTr="00E74727">
        <w:tc>
          <w:tcPr>
            <w:tcW w:w="675" w:type="dxa"/>
          </w:tcPr>
          <w:p w:rsidR="00C2762D" w:rsidRPr="0061156E" w:rsidRDefault="00C2762D" w:rsidP="00E7472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5</w:t>
            </w:r>
          </w:p>
        </w:tc>
        <w:tc>
          <w:tcPr>
            <w:tcW w:w="3261" w:type="dxa"/>
          </w:tcPr>
          <w:p w:rsidR="00C2762D" w:rsidRPr="0061156E" w:rsidRDefault="00C2762D" w:rsidP="00E74727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Объектные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сметы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(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расчеты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11198" w:type="dxa"/>
          </w:tcPr>
          <w:p w:rsidR="00C2762D" w:rsidRPr="0061156E" w:rsidRDefault="00C2762D" w:rsidP="00E74727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Согласно п. 3.17 МДС 81-35.2004 выполнять объектную смету по форме приложения 2 образец № 3 в базисном уровне цен 01.01.2000 г.</w:t>
            </w:r>
            <w:r w:rsidR="00B7361F">
              <w:rPr>
                <w:rFonts w:ascii="Times New Roman" w:hAnsi="Times New Roman"/>
                <w:color w:val="000000" w:themeColor="text1"/>
              </w:rPr>
              <w:t xml:space="preserve"> и текущем уровне цен.</w:t>
            </w:r>
          </w:p>
          <w:p w:rsidR="00C2762D" w:rsidRPr="0061156E" w:rsidRDefault="00C2762D" w:rsidP="00E74727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Нумерацию объектных смет (расчетов) выполнять в соответствии с п. 3.25 МДС 81-35.2004.</w:t>
            </w:r>
          </w:p>
        </w:tc>
      </w:tr>
      <w:tr w:rsidR="00C2762D" w:rsidRPr="0061156E" w:rsidTr="00E74727">
        <w:tc>
          <w:tcPr>
            <w:tcW w:w="675" w:type="dxa"/>
          </w:tcPr>
          <w:p w:rsidR="00C2762D" w:rsidRPr="0061156E" w:rsidRDefault="00C2762D" w:rsidP="00E7472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3261" w:type="dxa"/>
          </w:tcPr>
          <w:p w:rsidR="00C2762D" w:rsidRPr="0061156E" w:rsidRDefault="00C2762D" w:rsidP="00E7472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Локальные сметы</w:t>
            </w:r>
          </w:p>
        </w:tc>
        <w:tc>
          <w:tcPr>
            <w:tcW w:w="11198" w:type="dxa"/>
          </w:tcPr>
          <w:p w:rsidR="00C2762D" w:rsidRPr="0061156E" w:rsidRDefault="00C2762D" w:rsidP="00E74727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Выполнять по форме Приложения 2 образец № 4 МДС 81-35.2004.</w:t>
            </w:r>
          </w:p>
          <w:p w:rsidR="00C2762D" w:rsidRPr="0061156E" w:rsidRDefault="00C2762D" w:rsidP="00E74727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Применять федеральные единичные расценки в базисном уровне цен без </w:t>
            </w:r>
            <w:r w:rsidRPr="0061156E">
              <w:rPr>
                <w:rFonts w:ascii="Times New Roman" w:hAnsi="Times New Roman"/>
                <w:color w:val="000000" w:themeColor="text1"/>
              </w:rPr>
              <w:lastRenderedPageBreak/>
              <w:t>корректировки, кроме случаев, предусмотренных Указаниями по применению (МДС) и техническими частями Сборников.</w:t>
            </w:r>
          </w:p>
          <w:p w:rsidR="00C2762D" w:rsidRPr="0061156E" w:rsidRDefault="00C2762D" w:rsidP="00E74727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В случаях, когда отсутствуют необходимые сметные нормативы в действующей нормативной базе или технология работ и потребность в ресурсах существенно отличается от предусмотренных в сборниках ГЭСН, разработать индивидуальные сметные нормативы (расценки), согласовать и утвердить в установленном порядке в соответствии с приказом 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</w:rPr>
              <w:t>Минрегиона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</w:rPr>
              <w:t xml:space="preserve"> России от 11.04.2008 № 44.</w:t>
            </w:r>
          </w:p>
          <w:p w:rsidR="00C2762D" w:rsidRPr="0061156E" w:rsidRDefault="00C2762D" w:rsidP="00E74727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Отпускную цену на изделия, материалы и полуфабрикаты, изготовленные в построечных условиях (на вспомогательных предприятиях, предусмотренных проектом организации строительства (далее - ПОС), определять по калькуляциям.</w:t>
            </w:r>
          </w:p>
          <w:p w:rsidR="00C2762D" w:rsidRPr="0061156E" w:rsidRDefault="00C2762D" w:rsidP="00E74727">
            <w:pPr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61156E">
              <w:rPr>
                <w:rFonts w:ascii="Times New Roman" w:hAnsi="Times New Roman"/>
                <w:b/>
                <w:color w:val="000000" w:themeColor="text1"/>
              </w:rPr>
              <w:t>Ведомости объемов работ должны быть представлены в полном объеме в составе ПОС.</w:t>
            </w:r>
          </w:p>
        </w:tc>
      </w:tr>
      <w:tr w:rsidR="00C2762D" w:rsidRPr="0061156E" w:rsidTr="00E74727">
        <w:tc>
          <w:tcPr>
            <w:tcW w:w="675" w:type="dxa"/>
          </w:tcPr>
          <w:p w:rsidR="00C2762D" w:rsidRPr="0061156E" w:rsidRDefault="00C2762D" w:rsidP="00E7472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lastRenderedPageBreak/>
              <w:t>6.1</w:t>
            </w:r>
          </w:p>
        </w:tc>
        <w:tc>
          <w:tcPr>
            <w:tcW w:w="3261" w:type="dxa"/>
          </w:tcPr>
          <w:p w:rsidR="00C2762D" w:rsidRPr="0061156E" w:rsidRDefault="00C2762D" w:rsidP="00E74727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Применение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объектов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</w:rPr>
              <w:t xml:space="preserve"> –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аналогов</w:t>
            </w:r>
            <w:proofErr w:type="spellEnd"/>
          </w:p>
        </w:tc>
        <w:tc>
          <w:tcPr>
            <w:tcW w:w="11198" w:type="dxa"/>
          </w:tcPr>
          <w:p w:rsidR="00C2762D" w:rsidRPr="0061156E" w:rsidRDefault="00B7361F" w:rsidP="00E74727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не применяется.</w:t>
            </w:r>
          </w:p>
        </w:tc>
      </w:tr>
      <w:tr w:rsidR="00C2762D" w:rsidRPr="0061156E" w:rsidTr="00E74727">
        <w:tc>
          <w:tcPr>
            <w:tcW w:w="675" w:type="dxa"/>
          </w:tcPr>
          <w:p w:rsidR="00C2762D" w:rsidRPr="0061156E" w:rsidRDefault="00C2762D" w:rsidP="00E74727">
            <w:pPr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6.2</w:t>
            </w:r>
          </w:p>
        </w:tc>
        <w:tc>
          <w:tcPr>
            <w:tcW w:w="3261" w:type="dxa"/>
          </w:tcPr>
          <w:p w:rsidR="00C2762D" w:rsidRPr="0061156E" w:rsidRDefault="00C2762D" w:rsidP="00E7472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Коэффициенты, учитывающие условия производства работ и усложняющие факторы</w:t>
            </w:r>
          </w:p>
        </w:tc>
        <w:tc>
          <w:tcPr>
            <w:tcW w:w="11198" w:type="dxa"/>
          </w:tcPr>
          <w:p w:rsidR="00C2762D" w:rsidRPr="0061156E" w:rsidRDefault="00C2762D" w:rsidP="00E74727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Применять только при обосновании ПОС, в том числе и коэффициенты Приложения № 1 МДС 81-35.2004.</w:t>
            </w:r>
          </w:p>
        </w:tc>
      </w:tr>
      <w:tr w:rsidR="00C2762D" w:rsidRPr="0061156E" w:rsidTr="00E74727">
        <w:tc>
          <w:tcPr>
            <w:tcW w:w="675" w:type="dxa"/>
          </w:tcPr>
          <w:p w:rsidR="00C2762D" w:rsidRPr="0061156E" w:rsidRDefault="00C2762D" w:rsidP="00E7472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6.3</w:t>
            </w:r>
          </w:p>
        </w:tc>
        <w:tc>
          <w:tcPr>
            <w:tcW w:w="3261" w:type="dxa"/>
          </w:tcPr>
          <w:p w:rsidR="00C2762D" w:rsidRPr="0061156E" w:rsidRDefault="00C2762D" w:rsidP="00E7472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Материальные ресурсы, не учтенные расценками</w:t>
            </w:r>
          </w:p>
        </w:tc>
        <w:tc>
          <w:tcPr>
            <w:tcW w:w="11198" w:type="dxa"/>
          </w:tcPr>
          <w:p w:rsidR="00C2762D" w:rsidRPr="0061156E" w:rsidRDefault="00C2762D" w:rsidP="00E74727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Стоимость материалов, отсутствующих в сметно-нормативной базе, определенных по прайс-листам в текущем уровне цен, пересчитывается в базисный уровень цен для включения в сметную документацию с использованием индекса пересчета на СМР в установленном порядке на дату текущего уровня цен составления сметной документации.</w:t>
            </w:r>
          </w:p>
          <w:p w:rsidR="00C2762D" w:rsidRPr="0061156E" w:rsidRDefault="00C2762D" w:rsidP="00E74727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В случае применения импортных материалов их стоимость в текущем уровне цен при пересчете стоимости должна быть указана в рублевом эквиваленте. При пересчете стоимости материальных ресурсов «обратным счетом» под каждой строкой сметы должно быть показано ценообразование и ссылка на страницу книги с Прайс-листами.</w:t>
            </w:r>
          </w:p>
          <w:p w:rsidR="00C2762D" w:rsidRPr="0061156E" w:rsidRDefault="00C2762D" w:rsidP="00E74727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:rsidR="00C2762D" w:rsidRPr="0061156E" w:rsidRDefault="00C2762D" w:rsidP="00E74727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Транспортные расходы не могут составлять более 3% для базисной стоимости материалов, определенных «обратным счетом», и 2%  на заготовительно-складские расходы.</w:t>
            </w:r>
          </w:p>
          <w:p w:rsidR="00C2762D" w:rsidRPr="0061156E" w:rsidRDefault="00C2762D" w:rsidP="00E74727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Прайс-листы должны быть сшиты в отдельную книгу с конъюнктурным анализом.</w:t>
            </w:r>
          </w:p>
        </w:tc>
      </w:tr>
      <w:tr w:rsidR="00C2762D" w:rsidRPr="0061156E" w:rsidTr="00E74727">
        <w:tc>
          <w:tcPr>
            <w:tcW w:w="675" w:type="dxa"/>
          </w:tcPr>
          <w:p w:rsidR="00C2762D" w:rsidRPr="0061156E" w:rsidRDefault="00C2762D" w:rsidP="00E7472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6.4</w:t>
            </w:r>
          </w:p>
        </w:tc>
        <w:tc>
          <w:tcPr>
            <w:tcW w:w="3261" w:type="dxa"/>
          </w:tcPr>
          <w:p w:rsidR="00C2762D" w:rsidRPr="0061156E" w:rsidRDefault="00C2762D" w:rsidP="00E7472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Стоимость оборудования, требующего монтажа учитывается в отдельном разделе локальной сметы</w:t>
            </w:r>
          </w:p>
        </w:tc>
        <w:tc>
          <w:tcPr>
            <w:tcW w:w="11198" w:type="dxa"/>
          </w:tcPr>
          <w:p w:rsidR="00C2762D" w:rsidRPr="0061156E" w:rsidRDefault="00C2762D" w:rsidP="00E74727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Стоимость оборудования учитывается в отдельном разделе локальной сметы.</w:t>
            </w:r>
          </w:p>
          <w:p w:rsidR="00C2762D" w:rsidRPr="0061156E" w:rsidRDefault="00C2762D" w:rsidP="00E74727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Стоимость оборудования, не требующего монтажа, вносится в графу 6 ССР с учетом 2% на сборку и расстановку.</w:t>
            </w:r>
          </w:p>
          <w:p w:rsidR="00C2762D" w:rsidRPr="0061156E" w:rsidRDefault="00C2762D" w:rsidP="00E74727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При составлении сметных расчетов и смет в них рекомендуется раздельно определять стоимость:</w:t>
            </w:r>
          </w:p>
          <w:p w:rsidR="00C2762D" w:rsidRPr="0061156E" w:rsidRDefault="00C2762D" w:rsidP="00E74727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– оборудования, предназначенного для производственных нужд;</w:t>
            </w:r>
          </w:p>
          <w:p w:rsidR="00C2762D" w:rsidRPr="0061156E" w:rsidRDefault="00C2762D" w:rsidP="00E74727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– инструмента и инвентаря производственных зданий;</w:t>
            </w:r>
          </w:p>
          <w:p w:rsidR="00C2762D" w:rsidRPr="0061156E" w:rsidRDefault="00C2762D" w:rsidP="00E74727">
            <w:pPr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61156E">
              <w:rPr>
                <w:rFonts w:ascii="Times New Roman" w:hAnsi="Times New Roman"/>
                <w:b/>
                <w:color w:val="000000" w:themeColor="text1"/>
              </w:rPr>
              <w:t xml:space="preserve">– оборудования и инвентаря, предназначенных для общественных и административных зданий. </w:t>
            </w:r>
          </w:p>
          <w:p w:rsidR="00C2762D" w:rsidRPr="0061156E" w:rsidRDefault="00C2762D" w:rsidP="00E74727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В ССР учитывается стоимость оборудования, необходимое для функционирования здания. Стоимость оборудования, мебели и инвентаря, предназначенного для оборудования помещений не  прямого назначения учитывается за итогом  ССР.</w:t>
            </w:r>
          </w:p>
          <w:p w:rsidR="00C2762D" w:rsidRPr="0061156E" w:rsidRDefault="00C2762D" w:rsidP="00E74727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:rsidR="00C2762D" w:rsidRPr="0061156E" w:rsidRDefault="00C2762D" w:rsidP="00E74727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Транспортные расходы для импортного оборудования могут составлять не более 6 % для базисной стоимости оборудования,  определенных «обратным счетом».</w:t>
            </w:r>
          </w:p>
          <w:p w:rsidR="00C2762D" w:rsidRPr="0061156E" w:rsidRDefault="00C2762D" w:rsidP="00E74727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Прайс-листы должны быть сшиты в отдельную книгу с конъюнктурным анализом.</w:t>
            </w:r>
          </w:p>
        </w:tc>
      </w:tr>
      <w:tr w:rsidR="00C2762D" w:rsidRPr="0061156E" w:rsidTr="00E74727">
        <w:tc>
          <w:tcPr>
            <w:tcW w:w="675" w:type="dxa"/>
          </w:tcPr>
          <w:p w:rsidR="00C2762D" w:rsidRPr="0061156E" w:rsidRDefault="00C2762D" w:rsidP="00E7472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6.</w:t>
            </w:r>
            <w:r w:rsidRPr="0061156E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261" w:type="dxa"/>
          </w:tcPr>
          <w:p w:rsidR="00C2762D" w:rsidRPr="0061156E" w:rsidRDefault="00C2762D" w:rsidP="00E74727">
            <w:pPr>
              <w:rPr>
                <w:rFonts w:ascii="Times New Roman" w:hAnsi="Times New Roman"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Накладные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расходы</w:t>
            </w:r>
            <w:proofErr w:type="spellEnd"/>
          </w:p>
        </w:tc>
        <w:tc>
          <w:tcPr>
            <w:tcW w:w="11198" w:type="dxa"/>
          </w:tcPr>
          <w:p w:rsidR="00C2762D" w:rsidRPr="0061156E" w:rsidRDefault="00C2762D" w:rsidP="00E74727">
            <w:pPr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Нормативы МДС 81-33.2004 по видам работ (Приложение № 4).</w:t>
            </w:r>
          </w:p>
        </w:tc>
      </w:tr>
      <w:tr w:rsidR="00C2762D" w:rsidRPr="0061156E" w:rsidTr="00E74727">
        <w:tc>
          <w:tcPr>
            <w:tcW w:w="675" w:type="dxa"/>
          </w:tcPr>
          <w:p w:rsidR="00C2762D" w:rsidRPr="0061156E" w:rsidRDefault="00C2762D" w:rsidP="00E7472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6.</w:t>
            </w:r>
            <w:r w:rsidRPr="0061156E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3261" w:type="dxa"/>
          </w:tcPr>
          <w:p w:rsidR="00C2762D" w:rsidRPr="0061156E" w:rsidRDefault="00C2762D" w:rsidP="00E74727">
            <w:pPr>
              <w:rPr>
                <w:rFonts w:ascii="Times New Roman" w:hAnsi="Times New Roman"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Сметная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прибыль</w:t>
            </w:r>
            <w:proofErr w:type="spellEnd"/>
          </w:p>
        </w:tc>
        <w:tc>
          <w:tcPr>
            <w:tcW w:w="11198" w:type="dxa"/>
          </w:tcPr>
          <w:p w:rsidR="00C2762D" w:rsidRPr="0061156E" w:rsidRDefault="00C2762D" w:rsidP="00E74727">
            <w:pPr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Нормативы МДС 81-25.2004 по видам  работ (Приложение № 3).</w:t>
            </w:r>
          </w:p>
        </w:tc>
      </w:tr>
      <w:tr w:rsidR="00C2762D" w:rsidRPr="0061156E" w:rsidTr="00E74727">
        <w:tc>
          <w:tcPr>
            <w:tcW w:w="675" w:type="dxa"/>
          </w:tcPr>
          <w:p w:rsidR="00C2762D" w:rsidRPr="0061156E" w:rsidRDefault="00C2762D" w:rsidP="00E74727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lastRenderedPageBreak/>
              <w:t>7</w:t>
            </w:r>
          </w:p>
        </w:tc>
        <w:tc>
          <w:tcPr>
            <w:tcW w:w="3261" w:type="dxa"/>
          </w:tcPr>
          <w:p w:rsidR="00C2762D" w:rsidRPr="0061156E" w:rsidRDefault="00C2762D" w:rsidP="00E74727">
            <w:pPr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Затраты на временные здания и сооружения</w:t>
            </w:r>
          </w:p>
        </w:tc>
        <w:tc>
          <w:tcPr>
            <w:tcW w:w="11198" w:type="dxa"/>
          </w:tcPr>
          <w:p w:rsidR="00C2762D" w:rsidRPr="0061156E" w:rsidRDefault="00C2762D" w:rsidP="00E74727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По нормам Сборника сметных норм затрат на строительство временных зданий и сооружений ГСН 81-05-01-2001, в процентах от сметной стоимости СМР по итогам глав 1-7 и дополнительными затратами не учтенными сметными нормами.</w:t>
            </w:r>
          </w:p>
        </w:tc>
      </w:tr>
      <w:tr w:rsidR="00C2762D" w:rsidRPr="0061156E" w:rsidTr="00E74727">
        <w:tc>
          <w:tcPr>
            <w:tcW w:w="675" w:type="dxa"/>
          </w:tcPr>
          <w:p w:rsidR="00C2762D" w:rsidRPr="0061156E" w:rsidRDefault="00C2762D" w:rsidP="00E74727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8</w:t>
            </w:r>
          </w:p>
        </w:tc>
        <w:tc>
          <w:tcPr>
            <w:tcW w:w="3261" w:type="dxa"/>
          </w:tcPr>
          <w:p w:rsidR="00C2762D" w:rsidRPr="0061156E" w:rsidRDefault="00C2762D" w:rsidP="00E74727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Зимнее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удорожание</w:t>
            </w:r>
            <w:proofErr w:type="spellEnd"/>
          </w:p>
        </w:tc>
        <w:tc>
          <w:tcPr>
            <w:tcW w:w="11198" w:type="dxa"/>
          </w:tcPr>
          <w:p w:rsidR="00C2762D" w:rsidRPr="0061156E" w:rsidRDefault="00C2762D" w:rsidP="00E74727">
            <w:pPr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ГСН 81-05-02-2007 «Сборник сметных норм дополнительных затрат при производстве строительно-монтажных работ в зимнее время»</w:t>
            </w:r>
          </w:p>
        </w:tc>
      </w:tr>
      <w:tr w:rsidR="00C2762D" w:rsidRPr="0061156E" w:rsidTr="00E74727">
        <w:tc>
          <w:tcPr>
            <w:tcW w:w="675" w:type="dxa"/>
          </w:tcPr>
          <w:p w:rsidR="00C2762D" w:rsidRPr="0061156E" w:rsidRDefault="00C2762D" w:rsidP="00E7472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9</w:t>
            </w:r>
          </w:p>
        </w:tc>
        <w:tc>
          <w:tcPr>
            <w:tcW w:w="3261" w:type="dxa"/>
          </w:tcPr>
          <w:p w:rsidR="00C2762D" w:rsidRPr="0061156E" w:rsidRDefault="00C2762D" w:rsidP="00E74727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Формат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представления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сметной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документации</w:t>
            </w:r>
            <w:proofErr w:type="spellEnd"/>
          </w:p>
        </w:tc>
        <w:tc>
          <w:tcPr>
            <w:tcW w:w="11198" w:type="dxa"/>
          </w:tcPr>
          <w:p w:rsidR="00C2762D" w:rsidRPr="0061156E" w:rsidRDefault="00C2762D" w:rsidP="00E74727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Итоги в разделах локальных смет выводить по разделам сметы с начислением накладных расходов и сметной прибыли. Сметы представлять на электронном носителе, выполненные в сметной программе (формат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arp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xml</w:t>
            </w:r>
            <w:r w:rsidRPr="0061156E">
              <w:rPr>
                <w:rFonts w:ascii="Times New Roman" w:hAnsi="Times New Roman"/>
                <w:color w:val="000000" w:themeColor="text1"/>
              </w:rPr>
              <w:t xml:space="preserve">),  и в формате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xls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</w:rPr>
              <w:t xml:space="preserve"> (</w:t>
            </w: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Excel</w:t>
            </w:r>
            <w:r w:rsidRPr="0061156E">
              <w:rPr>
                <w:rFonts w:ascii="Times New Roman" w:hAnsi="Times New Roman"/>
                <w:color w:val="000000" w:themeColor="text1"/>
              </w:rPr>
              <w:t xml:space="preserve">). </w:t>
            </w:r>
          </w:p>
          <w:p w:rsidR="00C2762D" w:rsidRPr="0061156E" w:rsidRDefault="00C2762D" w:rsidP="00E74727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К локальным сметам прикладывать ведомость ресурсов.</w:t>
            </w:r>
          </w:p>
          <w:p w:rsidR="00C2762D" w:rsidRPr="0061156E" w:rsidRDefault="00C2762D" w:rsidP="00E74727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В пояснительной записке к сметной документации указывать все применяемые индексы и коэффициенты. </w:t>
            </w:r>
          </w:p>
        </w:tc>
      </w:tr>
    </w:tbl>
    <w:p w:rsidR="00C2762D" w:rsidRPr="0061156E" w:rsidRDefault="00C2762D" w:rsidP="00C2762D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C2762D" w:rsidRDefault="00C2762D" w:rsidP="00C2762D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C2762D" w:rsidRDefault="00C2762D" w:rsidP="00C2762D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C2762D" w:rsidRDefault="00C2762D" w:rsidP="00C2762D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C2762D" w:rsidRDefault="00C2762D" w:rsidP="00C2762D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C2762D" w:rsidRDefault="00C2762D" w:rsidP="00C2762D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85D67" w:rsidRDefault="00B85D67" w:rsidP="00C2762D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85D67" w:rsidRDefault="00B85D67" w:rsidP="00C2762D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85D67" w:rsidRDefault="00B85D67" w:rsidP="00C2762D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85D67" w:rsidRDefault="00B85D67" w:rsidP="00C2762D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85D67" w:rsidRDefault="00B85D67" w:rsidP="00C2762D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85D67" w:rsidRDefault="00B85D67" w:rsidP="00C2762D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85D67" w:rsidRDefault="00B85D67" w:rsidP="00C2762D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85D67" w:rsidRDefault="00B85D67" w:rsidP="00C2762D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85D67" w:rsidRDefault="00B85D67" w:rsidP="00C2762D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85D67" w:rsidRDefault="00B85D67" w:rsidP="00C2762D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85D67" w:rsidRDefault="00B85D67" w:rsidP="00C2762D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85D67" w:rsidRDefault="00B85D67" w:rsidP="00C2762D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85D67" w:rsidRDefault="00B85D67" w:rsidP="00C2762D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85D67" w:rsidRDefault="00B85D67" w:rsidP="00C2762D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85D67" w:rsidRDefault="00B85D67" w:rsidP="00C2762D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85D67" w:rsidRDefault="00B85D67" w:rsidP="00C2762D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85D67" w:rsidRDefault="00B85D67" w:rsidP="00C2762D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85D67" w:rsidRDefault="00B85D67" w:rsidP="00C2762D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85D67" w:rsidRDefault="00B85D67" w:rsidP="00C2762D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85D67" w:rsidRDefault="00B85D67" w:rsidP="00C2762D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85D67" w:rsidRDefault="00B85D67" w:rsidP="00C2762D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85D67" w:rsidRDefault="00B85D67" w:rsidP="00C2762D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85D67" w:rsidRDefault="00B85D67" w:rsidP="00C2762D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85D67" w:rsidRDefault="00B85D67" w:rsidP="00C2762D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85D67" w:rsidRDefault="00B85D67" w:rsidP="00C2762D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85D67" w:rsidRDefault="00B85D67" w:rsidP="00C2762D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85D67" w:rsidRDefault="00B85D67" w:rsidP="00C2762D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85D67" w:rsidRDefault="00B85D67" w:rsidP="00C2762D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85D67" w:rsidRDefault="00B85D67" w:rsidP="00C2762D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85D67" w:rsidRDefault="00B85D67" w:rsidP="00C2762D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85D67" w:rsidRDefault="00B85D67" w:rsidP="00C2762D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85D67" w:rsidRDefault="00B85D67" w:rsidP="00C2762D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85D67" w:rsidRDefault="00B85D67" w:rsidP="00C2762D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85D67" w:rsidRDefault="00B85D67" w:rsidP="00C2762D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85D67" w:rsidRDefault="00B85D67" w:rsidP="00C2762D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85D67" w:rsidRDefault="00B85D67" w:rsidP="00C2762D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85D67" w:rsidRDefault="00B85D67" w:rsidP="00C2762D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6213EC" w:rsidRDefault="006213EC" w:rsidP="00C2762D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Приложение 2</w:t>
      </w:r>
    </w:p>
    <w:p w:rsidR="006213EC" w:rsidRDefault="006213EC" w:rsidP="00C2762D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  <w:r w:rsidRPr="009452B7">
        <w:rPr>
          <w:rFonts w:ascii="Times New Roman" w:hAnsi="Times New Roman" w:cs="Times New Roman"/>
          <w:b/>
          <w:color w:val="000000" w:themeColor="text1"/>
        </w:rPr>
        <w:t>к Техническому заданию</w:t>
      </w:r>
    </w:p>
    <w:p w:rsidR="006213EC" w:rsidRDefault="006213EC" w:rsidP="00C2762D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6213EC" w:rsidRDefault="006213EC" w:rsidP="006213EC">
      <w:pPr>
        <w:ind w:left="-1134" w:right="-567"/>
        <w:jc w:val="right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noProof/>
          <w:color w:val="000000" w:themeColor="text1"/>
          <w:lang w:eastAsia="ru-RU"/>
        </w:rPr>
        <w:drawing>
          <wp:inline distT="0" distB="0" distL="0" distR="0" wp14:anchorId="67DC45AB" wp14:editId="08699BF9">
            <wp:extent cx="7259540" cy="5462066"/>
            <wp:effectExtent l="0" t="0" r="0" b="5715"/>
            <wp:docPr id="1" name="Рисунок 1" descr="\\skl-fs-401\private$\ОДПС\Departments\ДЛЗиБ\НАШИ-ПРОЕКТЫ\рд+смр=СКВЕР_ОЦТП\НМЦ\Согласование НМЦ(24,09,14)\Приложение 2 (этапы_работ-Сквер_ОЦТП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kl-fs-401\private$\ОДПС\Departments\ДЛЗиБ\НАШИ-ПРОЕКТЫ\рд+смр=СКВЕР_ОЦТП\НМЦ\Согласование НМЦ(24,09,14)\Приложение 2 (этапы_работ-Сквер_ОЦТП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50" t="4706" r="2317"/>
                    <a:stretch/>
                  </pic:blipFill>
                  <pic:spPr bwMode="auto">
                    <a:xfrm>
                      <a:off x="0" y="0"/>
                      <a:ext cx="7267451" cy="5468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2762D" w:rsidRDefault="00C2762D" w:rsidP="00C2762D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C2762D" w:rsidRDefault="00C2762D" w:rsidP="00C2762D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C2762D" w:rsidRDefault="00C2762D" w:rsidP="00C2762D">
      <w:pPr>
        <w:rPr>
          <w:rFonts w:ascii="Times New Roman" w:hAnsi="Times New Roman" w:cs="Times New Roman"/>
          <w:b/>
          <w:color w:val="000000" w:themeColor="text1"/>
        </w:rPr>
      </w:pPr>
    </w:p>
    <w:p w:rsidR="006213EC" w:rsidRDefault="006213EC" w:rsidP="00C2762D">
      <w:pPr>
        <w:rPr>
          <w:rFonts w:ascii="Times New Roman" w:hAnsi="Times New Roman" w:cs="Times New Roman"/>
          <w:b/>
          <w:color w:val="000000" w:themeColor="text1"/>
        </w:rPr>
      </w:pPr>
    </w:p>
    <w:p w:rsidR="006213EC" w:rsidRDefault="006213EC" w:rsidP="00C2762D">
      <w:pPr>
        <w:rPr>
          <w:rFonts w:ascii="Times New Roman" w:hAnsi="Times New Roman" w:cs="Times New Roman"/>
          <w:b/>
          <w:color w:val="000000" w:themeColor="text1"/>
        </w:rPr>
      </w:pPr>
    </w:p>
    <w:p w:rsidR="006213EC" w:rsidRDefault="006213EC" w:rsidP="00C2762D">
      <w:pPr>
        <w:rPr>
          <w:rFonts w:ascii="Times New Roman" w:hAnsi="Times New Roman" w:cs="Times New Roman"/>
          <w:b/>
          <w:color w:val="000000" w:themeColor="text1"/>
        </w:rPr>
      </w:pPr>
    </w:p>
    <w:p w:rsidR="006213EC" w:rsidRDefault="006213EC" w:rsidP="00C2762D">
      <w:pPr>
        <w:rPr>
          <w:rFonts w:ascii="Times New Roman" w:hAnsi="Times New Roman" w:cs="Times New Roman"/>
          <w:b/>
          <w:color w:val="000000" w:themeColor="text1"/>
        </w:rPr>
      </w:pPr>
    </w:p>
    <w:p w:rsidR="006213EC" w:rsidRDefault="006213EC" w:rsidP="00C2762D">
      <w:pPr>
        <w:rPr>
          <w:rFonts w:ascii="Times New Roman" w:hAnsi="Times New Roman" w:cs="Times New Roman"/>
          <w:b/>
          <w:color w:val="000000" w:themeColor="text1"/>
        </w:rPr>
      </w:pPr>
    </w:p>
    <w:p w:rsidR="006213EC" w:rsidRDefault="006213EC" w:rsidP="00C2762D">
      <w:pPr>
        <w:rPr>
          <w:rFonts w:ascii="Times New Roman" w:hAnsi="Times New Roman" w:cs="Times New Roman"/>
          <w:b/>
          <w:color w:val="000000" w:themeColor="text1"/>
        </w:rPr>
      </w:pPr>
    </w:p>
    <w:p w:rsidR="006213EC" w:rsidRDefault="006213EC" w:rsidP="00C2762D">
      <w:pPr>
        <w:rPr>
          <w:rFonts w:ascii="Times New Roman" w:hAnsi="Times New Roman" w:cs="Times New Roman"/>
          <w:b/>
          <w:color w:val="000000" w:themeColor="text1"/>
        </w:rPr>
      </w:pPr>
    </w:p>
    <w:p w:rsidR="006213EC" w:rsidRDefault="006213EC" w:rsidP="00C2762D">
      <w:pPr>
        <w:rPr>
          <w:rFonts w:ascii="Times New Roman" w:hAnsi="Times New Roman" w:cs="Times New Roman"/>
          <w:b/>
          <w:color w:val="000000" w:themeColor="text1"/>
        </w:rPr>
      </w:pPr>
    </w:p>
    <w:p w:rsidR="006213EC" w:rsidRDefault="006213EC" w:rsidP="00C2762D">
      <w:pPr>
        <w:rPr>
          <w:rFonts w:ascii="Times New Roman" w:hAnsi="Times New Roman" w:cs="Times New Roman"/>
          <w:b/>
          <w:color w:val="000000" w:themeColor="text1"/>
        </w:rPr>
      </w:pPr>
    </w:p>
    <w:p w:rsidR="006213EC" w:rsidRDefault="006213EC" w:rsidP="00C2762D">
      <w:pPr>
        <w:rPr>
          <w:rFonts w:ascii="Times New Roman" w:hAnsi="Times New Roman" w:cs="Times New Roman"/>
          <w:b/>
          <w:color w:val="000000" w:themeColor="text1"/>
        </w:rPr>
      </w:pPr>
    </w:p>
    <w:p w:rsidR="006213EC" w:rsidRDefault="006213EC" w:rsidP="00C2762D">
      <w:pPr>
        <w:rPr>
          <w:rFonts w:ascii="Times New Roman" w:hAnsi="Times New Roman" w:cs="Times New Roman"/>
          <w:b/>
          <w:color w:val="000000" w:themeColor="text1"/>
        </w:rPr>
      </w:pPr>
    </w:p>
    <w:p w:rsidR="006213EC" w:rsidRDefault="006213EC" w:rsidP="00C2762D">
      <w:pPr>
        <w:rPr>
          <w:rFonts w:ascii="Times New Roman" w:hAnsi="Times New Roman" w:cs="Times New Roman"/>
          <w:b/>
          <w:color w:val="000000" w:themeColor="text1"/>
        </w:rPr>
      </w:pPr>
    </w:p>
    <w:p w:rsidR="006213EC" w:rsidRDefault="006213EC" w:rsidP="00C2762D">
      <w:pPr>
        <w:rPr>
          <w:rFonts w:ascii="Times New Roman" w:hAnsi="Times New Roman" w:cs="Times New Roman"/>
          <w:b/>
          <w:color w:val="000000" w:themeColor="text1"/>
        </w:rPr>
      </w:pPr>
    </w:p>
    <w:p w:rsidR="006213EC" w:rsidRDefault="006213EC" w:rsidP="00C2762D">
      <w:pPr>
        <w:rPr>
          <w:rFonts w:ascii="Times New Roman" w:hAnsi="Times New Roman" w:cs="Times New Roman"/>
          <w:b/>
          <w:color w:val="000000" w:themeColor="text1"/>
        </w:rPr>
      </w:pPr>
    </w:p>
    <w:p w:rsidR="006213EC" w:rsidRDefault="006213EC" w:rsidP="00C2762D">
      <w:pPr>
        <w:rPr>
          <w:rFonts w:ascii="Times New Roman" w:hAnsi="Times New Roman" w:cs="Times New Roman"/>
          <w:b/>
          <w:color w:val="000000" w:themeColor="text1"/>
        </w:rPr>
      </w:pPr>
    </w:p>
    <w:p w:rsidR="006213EC" w:rsidRDefault="006213EC" w:rsidP="00C2762D">
      <w:pPr>
        <w:rPr>
          <w:rFonts w:ascii="Times New Roman" w:hAnsi="Times New Roman" w:cs="Times New Roman"/>
          <w:b/>
          <w:color w:val="000000" w:themeColor="text1"/>
        </w:rPr>
      </w:pPr>
    </w:p>
    <w:p w:rsidR="006213EC" w:rsidRDefault="006213EC" w:rsidP="00C2762D">
      <w:pPr>
        <w:rPr>
          <w:rFonts w:ascii="Times New Roman" w:hAnsi="Times New Roman" w:cs="Times New Roman"/>
          <w:b/>
          <w:color w:val="000000" w:themeColor="text1"/>
        </w:rPr>
      </w:pPr>
    </w:p>
    <w:p w:rsidR="006213EC" w:rsidRDefault="006213EC" w:rsidP="00C2762D">
      <w:pPr>
        <w:rPr>
          <w:rFonts w:ascii="Times New Roman" w:hAnsi="Times New Roman" w:cs="Times New Roman"/>
          <w:b/>
          <w:color w:val="000000" w:themeColor="text1"/>
        </w:rPr>
      </w:pPr>
    </w:p>
    <w:p w:rsidR="006213EC" w:rsidRDefault="006213EC" w:rsidP="006213EC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Приложение 3</w:t>
      </w:r>
    </w:p>
    <w:p w:rsidR="006213EC" w:rsidRDefault="006213EC" w:rsidP="006213EC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  <w:r w:rsidRPr="009452B7">
        <w:rPr>
          <w:rFonts w:ascii="Times New Roman" w:hAnsi="Times New Roman" w:cs="Times New Roman"/>
          <w:b/>
          <w:color w:val="000000" w:themeColor="text1"/>
        </w:rPr>
        <w:t>к Техническому заданию</w:t>
      </w:r>
    </w:p>
    <w:p w:rsidR="00B3454F" w:rsidRDefault="00B3454F" w:rsidP="006213EC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142F80" w:rsidRDefault="00142F80" w:rsidP="006213EC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6213EC" w:rsidRPr="009452B7" w:rsidRDefault="00B3454F" w:rsidP="006213EC">
      <w:pPr>
        <w:ind w:left="-1134" w:right="-284"/>
        <w:jc w:val="right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noProof/>
          <w:color w:val="000000" w:themeColor="text1"/>
          <w:lang w:eastAsia="ru-RU"/>
        </w:rPr>
        <w:drawing>
          <wp:inline distT="0" distB="0" distL="0" distR="0" wp14:anchorId="569153AE" wp14:editId="20442B34">
            <wp:extent cx="7297914" cy="5212647"/>
            <wp:effectExtent l="0" t="0" r="0" b="7620"/>
            <wp:docPr id="3" name="Рисунок 3" descr="\\skl-fs-401\private$\ОДПС\Departments\ДЛЗиБ\НАШИ-ПРОЕКТЫ\рд+смр=СКВЕР_ОЦТП\НМЦ\Согласование НМЦ(24,09,14)\Приложение 3 (временные покрытия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kl-fs-401\private$\ОДПС\Departments\ДЛЗиБ\НАШИ-ПРОЕКТЫ\рд+смр=СКВЕР_ОЦТП\НМЦ\Согласование НМЦ(24,09,14)\Приложение 3 (временные покрытия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18"/>
                    <a:stretch/>
                  </pic:blipFill>
                  <pic:spPr bwMode="auto">
                    <a:xfrm>
                      <a:off x="0" y="0"/>
                      <a:ext cx="7297231" cy="5212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213EC" w:rsidRPr="009452B7" w:rsidSect="00CA2D7D">
      <w:pgSz w:w="11906" w:h="16838"/>
      <w:pgMar w:top="851" w:right="849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70E" w:rsidRDefault="0006370E" w:rsidP="008C6611">
      <w:pPr>
        <w:spacing w:line="240" w:lineRule="auto"/>
      </w:pPr>
      <w:r>
        <w:separator/>
      </w:r>
    </w:p>
  </w:endnote>
  <w:endnote w:type="continuationSeparator" w:id="0">
    <w:p w:rsidR="0006370E" w:rsidRDefault="0006370E" w:rsidP="008C66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70E" w:rsidRDefault="0006370E" w:rsidP="008C6611">
      <w:pPr>
        <w:spacing w:line="240" w:lineRule="auto"/>
      </w:pPr>
      <w:r>
        <w:separator/>
      </w:r>
    </w:p>
  </w:footnote>
  <w:footnote w:type="continuationSeparator" w:id="0">
    <w:p w:rsidR="0006370E" w:rsidRDefault="0006370E" w:rsidP="008C661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46A16"/>
    <w:multiLevelType w:val="hybridMultilevel"/>
    <w:tmpl w:val="D5FA7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E523CA"/>
    <w:multiLevelType w:val="hybridMultilevel"/>
    <w:tmpl w:val="862CBA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3EF3EB2"/>
    <w:multiLevelType w:val="hybridMultilevel"/>
    <w:tmpl w:val="7542DBF4"/>
    <w:lvl w:ilvl="0" w:tplc="272412D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9B4268"/>
    <w:multiLevelType w:val="hybridMultilevel"/>
    <w:tmpl w:val="C9347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7A2ED5"/>
    <w:multiLevelType w:val="hybridMultilevel"/>
    <w:tmpl w:val="B3C2963C"/>
    <w:lvl w:ilvl="0" w:tplc="98069C8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F97C9E2E">
      <w:start w:val="2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DC3424"/>
    <w:multiLevelType w:val="hybridMultilevel"/>
    <w:tmpl w:val="6868B534"/>
    <w:lvl w:ilvl="0" w:tplc="0419000F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1B1E97"/>
    <w:multiLevelType w:val="hybridMultilevel"/>
    <w:tmpl w:val="65BE8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FB2B9D"/>
    <w:multiLevelType w:val="multilevel"/>
    <w:tmpl w:val="D7628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696B6E67"/>
    <w:multiLevelType w:val="multilevel"/>
    <w:tmpl w:val="0419001F"/>
    <w:styleLink w:val="WW8Num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6C2E6230"/>
    <w:multiLevelType w:val="multilevel"/>
    <w:tmpl w:val="9EB06F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nsid w:val="758F30B6"/>
    <w:multiLevelType w:val="hybridMultilevel"/>
    <w:tmpl w:val="A43C2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312E49"/>
    <w:multiLevelType w:val="hybridMultilevel"/>
    <w:tmpl w:val="5E509C1A"/>
    <w:lvl w:ilvl="0" w:tplc="00B431EA">
      <w:start w:val="1"/>
      <w:numFmt w:val="decimal"/>
      <w:lvlText w:val="%1."/>
      <w:lvlJc w:val="left"/>
      <w:pPr>
        <w:tabs>
          <w:tab w:val="num" w:pos="-29"/>
        </w:tabs>
        <w:ind w:left="691" w:hanging="550"/>
      </w:pPr>
      <w:rPr>
        <w:rFonts w:cs="Times New Roman" w:hint="default"/>
      </w:rPr>
    </w:lvl>
    <w:lvl w:ilvl="1" w:tplc="DD9A1A54">
      <w:start w:val="1"/>
      <w:numFmt w:val="decimal"/>
      <w:lvlText w:val="%2."/>
      <w:lvlJc w:val="left"/>
      <w:pPr>
        <w:tabs>
          <w:tab w:val="num" w:pos="425"/>
        </w:tabs>
        <w:ind w:left="425" w:hanging="284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12">
    <w:nsid w:val="79620592"/>
    <w:multiLevelType w:val="hybridMultilevel"/>
    <w:tmpl w:val="47587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7"/>
  </w:num>
  <w:num w:numId="5">
    <w:abstractNumId w:val="4"/>
  </w:num>
  <w:num w:numId="6">
    <w:abstractNumId w:val="3"/>
  </w:num>
  <w:num w:numId="7">
    <w:abstractNumId w:val="8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0"/>
  </w:num>
  <w:num w:numId="11">
    <w:abstractNumId w:val="12"/>
  </w:num>
  <w:num w:numId="12">
    <w:abstractNumId w:val="0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C56"/>
    <w:rsid w:val="000025E2"/>
    <w:rsid w:val="00010594"/>
    <w:rsid w:val="00030270"/>
    <w:rsid w:val="00031E04"/>
    <w:rsid w:val="00035855"/>
    <w:rsid w:val="000462FB"/>
    <w:rsid w:val="0006370E"/>
    <w:rsid w:val="0007001A"/>
    <w:rsid w:val="00083D11"/>
    <w:rsid w:val="0009354F"/>
    <w:rsid w:val="000976C0"/>
    <w:rsid w:val="000A25D8"/>
    <w:rsid w:val="000A5C29"/>
    <w:rsid w:val="000C1763"/>
    <w:rsid w:val="000C6BD2"/>
    <w:rsid w:val="000D2144"/>
    <w:rsid w:val="000E57E2"/>
    <w:rsid w:val="000F4091"/>
    <w:rsid w:val="00105B05"/>
    <w:rsid w:val="00105E67"/>
    <w:rsid w:val="00106C93"/>
    <w:rsid w:val="00106D0F"/>
    <w:rsid w:val="00124898"/>
    <w:rsid w:val="001270EC"/>
    <w:rsid w:val="00132C81"/>
    <w:rsid w:val="0013462D"/>
    <w:rsid w:val="00142F80"/>
    <w:rsid w:val="00143E88"/>
    <w:rsid w:val="00150674"/>
    <w:rsid w:val="0015139E"/>
    <w:rsid w:val="0015143A"/>
    <w:rsid w:val="00153A1D"/>
    <w:rsid w:val="00155B4D"/>
    <w:rsid w:val="00171050"/>
    <w:rsid w:val="00174A23"/>
    <w:rsid w:val="001804F4"/>
    <w:rsid w:val="00181740"/>
    <w:rsid w:val="00184203"/>
    <w:rsid w:val="00197BB7"/>
    <w:rsid w:val="001A7058"/>
    <w:rsid w:val="001B3F4E"/>
    <w:rsid w:val="001D5587"/>
    <w:rsid w:val="001D6F20"/>
    <w:rsid w:val="001D7BBC"/>
    <w:rsid w:val="001E0B32"/>
    <w:rsid w:val="001E13F7"/>
    <w:rsid w:val="00203106"/>
    <w:rsid w:val="0020485B"/>
    <w:rsid w:val="002048F5"/>
    <w:rsid w:val="00214346"/>
    <w:rsid w:val="00216ED7"/>
    <w:rsid w:val="00220ECE"/>
    <w:rsid w:val="00230F55"/>
    <w:rsid w:val="00237AE0"/>
    <w:rsid w:val="002421CF"/>
    <w:rsid w:val="0024245B"/>
    <w:rsid w:val="00242CA2"/>
    <w:rsid w:val="00250849"/>
    <w:rsid w:val="00276D6E"/>
    <w:rsid w:val="002967FF"/>
    <w:rsid w:val="00296EB4"/>
    <w:rsid w:val="00297151"/>
    <w:rsid w:val="002A4159"/>
    <w:rsid w:val="002A75D5"/>
    <w:rsid w:val="002B0181"/>
    <w:rsid w:val="002B548C"/>
    <w:rsid w:val="002B6152"/>
    <w:rsid w:val="002B7E7A"/>
    <w:rsid w:val="002C2D75"/>
    <w:rsid w:val="002D67BF"/>
    <w:rsid w:val="002E1856"/>
    <w:rsid w:val="002E3760"/>
    <w:rsid w:val="002E4E81"/>
    <w:rsid w:val="002F1AD5"/>
    <w:rsid w:val="002F4263"/>
    <w:rsid w:val="003050C0"/>
    <w:rsid w:val="0031600E"/>
    <w:rsid w:val="00316864"/>
    <w:rsid w:val="00321E43"/>
    <w:rsid w:val="003517BD"/>
    <w:rsid w:val="003570F2"/>
    <w:rsid w:val="00363128"/>
    <w:rsid w:val="003707EB"/>
    <w:rsid w:val="003716A4"/>
    <w:rsid w:val="00374047"/>
    <w:rsid w:val="00384C6D"/>
    <w:rsid w:val="00390755"/>
    <w:rsid w:val="00392417"/>
    <w:rsid w:val="003A3927"/>
    <w:rsid w:val="003F2B8F"/>
    <w:rsid w:val="003F45FB"/>
    <w:rsid w:val="003F7504"/>
    <w:rsid w:val="0042003B"/>
    <w:rsid w:val="0042049F"/>
    <w:rsid w:val="0042293A"/>
    <w:rsid w:val="004259BD"/>
    <w:rsid w:val="0043473B"/>
    <w:rsid w:val="004439AB"/>
    <w:rsid w:val="004536B6"/>
    <w:rsid w:val="00453D79"/>
    <w:rsid w:val="004550D9"/>
    <w:rsid w:val="004648CA"/>
    <w:rsid w:val="004663FE"/>
    <w:rsid w:val="0046656D"/>
    <w:rsid w:val="0046759C"/>
    <w:rsid w:val="004762F6"/>
    <w:rsid w:val="00483CB7"/>
    <w:rsid w:val="00484FF7"/>
    <w:rsid w:val="00486114"/>
    <w:rsid w:val="00496B50"/>
    <w:rsid w:val="004975B3"/>
    <w:rsid w:val="004A0126"/>
    <w:rsid w:val="004B75E4"/>
    <w:rsid w:val="004C72D9"/>
    <w:rsid w:val="004D3BBB"/>
    <w:rsid w:val="004D4D45"/>
    <w:rsid w:val="004D54E4"/>
    <w:rsid w:val="004D551E"/>
    <w:rsid w:val="004D5A15"/>
    <w:rsid w:val="00512C4D"/>
    <w:rsid w:val="00512FDC"/>
    <w:rsid w:val="00514EC9"/>
    <w:rsid w:val="00517BF7"/>
    <w:rsid w:val="00542A40"/>
    <w:rsid w:val="00547E59"/>
    <w:rsid w:val="00552765"/>
    <w:rsid w:val="00553164"/>
    <w:rsid w:val="00556735"/>
    <w:rsid w:val="0059185C"/>
    <w:rsid w:val="005A18F6"/>
    <w:rsid w:val="005A2E5E"/>
    <w:rsid w:val="005A6F7D"/>
    <w:rsid w:val="005B2FB7"/>
    <w:rsid w:val="005B3BAF"/>
    <w:rsid w:val="005B4ECA"/>
    <w:rsid w:val="005D1E95"/>
    <w:rsid w:val="005D234D"/>
    <w:rsid w:val="005D24C1"/>
    <w:rsid w:val="005D5137"/>
    <w:rsid w:val="005D52B8"/>
    <w:rsid w:val="005E2853"/>
    <w:rsid w:val="005F43F9"/>
    <w:rsid w:val="005F7F98"/>
    <w:rsid w:val="00601CD7"/>
    <w:rsid w:val="0061156E"/>
    <w:rsid w:val="00614D72"/>
    <w:rsid w:val="006213EC"/>
    <w:rsid w:val="00627649"/>
    <w:rsid w:val="00636A16"/>
    <w:rsid w:val="00642045"/>
    <w:rsid w:val="00645EBA"/>
    <w:rsid w:val="00650324"/>
    <w:rsid w:val="0065351B"/>
    <w:rsid w:val="006574E9"/>
    <w:rsid w:val="00657CED"/>
    <w:rsid w:val="0066065E"/>
    <w:rsid w:val="00663062"/>
    <w:rsid w:val="00670302"/>
    <w:rsid w:val="006743B3"/>
    <w:rsid w:val="00682C63"/>
    <w:rsid w:val="00683A5A"/>
    <w:rsid w:val="0068507D"/>
    <w:rsid w:val="0068511C"/>
    <w:rsid w:val="0068640F"/>
    <w:rsid w:val="006A448D"/>
    <w:rsid w:val="006A4E55"/>
    <w:rsid w:val="006B0BFA"/>
    <w:rsid w:val="006C36D2"/>
    <w:rsid w:val="006C662C"/>
    <w:rsid w:val="006D3522"/>
    <w:rsid w:val="006D7B7F"/>
    <w:rsid w:val="006E541E"/>
    <w:rsid w:val="006F11A9"/>
    <w:rsid w:val="006F2AE7"/>
    <w:rsid w:val="00701EE0"/>
    <w:rsid w:val="00705C63"/>
    <w:rsid w:val="007103DF"/>
    <w:rsid w:val="007128A6"/>
    <w:rsid w:val="007165CD"/>
    <w:rsid w:val="0072092F"/>
    <w:rsid w:val="007218B9"/>
    <w:rsid w:val="00722BBB"/>
    <w:rsid w:val="00723C65"/>
    <w:rsid w:val="007242D6"/>
    <w:rsid w:val="00754922"/>
    <w:rsid w:val="007900E9"/>
    <w:rsid w:val="00790CA8"/>
    <w:rsid w:val="00796338"/>
    <w:rsid w:val="00796C56"/>
    <w:rsid w:val="00797139"/>
    <w:rsid w:val="007A50A0"/>
    <w:rsid w:val="007B076E"/>
    <w:rsid w:val="007B19BA"/>
    <w:rsid w:val="007C61E4"/>
    <w:rsid w:val="007C73EC"/>
    <w:rsid w:val="007D434B"/>
    <w:rsid w:val="007D4CEB"/>
    <w:rsid w:val="007D4E81"/>
    <w:rsid w:val="007E3C89"/>
    <w:rsid w:val="007E4B99"/>
    <w:rsid w:val="007F2F23"/>
    <w:rsid w:val="00806A1D"/>
    <w:rsid w:val="0082142B"/>
    <w:rsid w:val="00821A17"/>
    <w:rsid w:val="00843C6E"/>
    <w:rsid w:val="00857982"/>
    <w:rsid w:val="0086043D"/>
    <w:rsid w:val="008727A8"/>
    <w:rsid w:val="00880BEC"/>
    <w:rsid w:val="00881514"/>
    <w:rsid w:val="008863A2"/>
    <w:rsid w:val="00890B79"/>
    <w:rsid w:val="00897CE5"/>
    <w:rsid w:val="008A49E8"/>
    <w:rsid w:val="008A64A9"/>
    <w:rsid w:val="008B21FE"/>
    <w:rsid w:val="008C6611"/>
    <w:rsid w:val="008D2CBB"/>
    <w:rsid w:val="008E64BC"/>
    <w:rsid w:val="00935A63"/>
    <w:rsid w:val="0093642E"/>
    <w:rsid w:val="009452B7"/>
    <w:rsid w:val="00952257"/>
    <w:rsid w:val="00954966"/>
    <w:rsid w:val="00955353"/>
    <w:rsid w:val="00966F49"/>
    <w:rsid w:val="0096720C"/>
    <w:rsid w:val="0097008F"/>
    <w:rsid w:val="00971434"/>
    <w:rsid w:val="00972802"/>
    <w:rsid w:val="00980B3D"/>
    <w:rsid w:val="0098358A"/>
    <w:rsid w:val="009A25F5"/>
    <w:rsid w:val="009A30A5"/>
    <w:rsid w:val="009A4DBB"/>
    <w:rsid w:val="009C2BE7"/>
    <w:rsid w:val="009C6CC4"/>
    <w:rsid w:val="009C7030"/>
    <w:rsid w:val="009D63EF"/>
    <w:rsid w:val="009E05BE"/>
    <w:rsid w:val="009E05FD"/>
    <w:rsid w:val="009F095A"/>
    <w:rsid w:val="009F13FB"/>
    <w:rsid w:val="009F2BB0"/>
    <w:rsid w:val="009F4462"/>
    <w:rsid w:val="009F4963"/>
    <w:rsid w:val="00A11170"/>
    <w:rsid w:val="00A12AC6"/>
    <w:rsid w:val="00A13406"/>
    <w:rsid w:val="00A306B8"/>
    <w:rsid w:val="00A7573A"/>
    <w:rsid w:val="00A76A99"/>
    <w:rsid w:val="00A813E8"/>
    <w:rsid w:val="00A82EAC"/>
    <w:rsid w:val="00A97069"/>
    <w:rsid w:val="00A97C78"/>
    <w:rsid w:val="00AC79C7"/>
    <w:rsid w:val="00AD278A"/>
    <w:rsid w:val="00AE25CF"/>
    <w:rsid w:val="00AE4611"/>
    <w:rsid w:val="00B03CB1"/>
    <w:rsid w:val="00B1043F"/>
    <w:rsid w:val="00B23DDF"/>
    <w:rsid w:val="00B32841"/>
    <w:rsid w:val="00B32922"/>
    <w:rsid w:val="00B3454F"/>
    <w:rsid w:val="00B40328"/>
    <w:rsid w:val="00B40389"/>
    <w:rsid w:val="00B63190"/>
    <w:rsid w:val="00B72F35"/>
    <w:rsid w:val="00B7361F"/>
    <w:rsid w:val="00B82EB5"/>
    <w:rsid w:val="00B85D67"/>
    <w:rsid w:val="00B90504"/>
    <w:rsid w:val="00BA21F4"/>
    <w:rsid w:val="00BA3CDA"/>
    <w:rsid w:val="00BA68EF"/>
    <w:rsid w:val="00BB037F"/>
    <w:rsid w:val="00BB259F"/>
    <w:rsid w:val="00BB39A4"/>
    <w:rsid w:val="00BC16FC"/>
    <w:rsid w:val="00BC37DE"/>
    <w:rsid w:val="00BC7597"/>
    <w:rsid w:val="00BD3AA4"/>
    <w:rsid w:val="00BF6B9F"/>
    <w:rsid w:val="00C03384"/>
    <w:rsid w:val="00C067E2"/>
    <w:rsid w:val="00C2237D"/>
    <w:rsid w:val="00C24AB3"/>
    <w:rsid w:val="00C27505"/>
    <w:rsid w:val="00C2762D"/>
    <w:rsid w:val="00C27ADF"/>
    <w:rsid w:val="00C30D4F"/>
    <w:rsid w:val="00C35B0C"/>
    <w:rsid w:val="00C426D0"/>
    <w:rsid w:val="00C47F4F"/>
    <w:rsid w:val="00C57075"/>
    <w:rsid w:val="00C60B16"/>
    <w:rsid w:val="00C61CC5"/>
    <w:rsid w:val="00C720A7"/>
    <w:rsid w:val="00C72BFD"/>
    <w:rsid w:val="00C75B26"/>
    <w:rsid w:val="00C82AF9"/>
    <w:rsid w:val="00C85A1F"/>
    <w:rsid w:val="00C95226"/>
    <w:rsid w:val="00CA2D7D"/>
    <w:rsid w:val="00CA3164"/>
    <w:rsid w:val="00CB2BAA"/>
    <w:rsid w:val="00CC41F8"/>
    <w:rsid w:val="00CD6A69"/>
    <w:rsid w:val="00CE01F9"/>
    <w:rsid w:val="00D25D8A"/>
    <w:rsid w:val="00D37A0F"/>
    <w:rsid w:val="00D45574"/>
    <w:rsid w:val="00D50F61"/>
    <w:rsid w:val="00D603B4"/>
    <w:rsid w:val="00D63142"/>
    <w:rsid w:val="00D644F6"/>
    <w:rsid w:val="00D72DC9"/>
    <w:rsid w:val="00D90525"/>
    <w:rsid w:val="00D936B5"/>
    <w:rsid w:val="00DA5FB0"/>
    <w:rsid w:val="00DC0EF2"/>
    <w:rsid w:val="00DE50B4"/>
    <w:rsid w:val="00DF5BE8"/>
    <w:rsid w:val="00DF7475"/>
    <w:rsid w:val="00E03A99"/>
    <w:rsid w:val="00E05738"/>
    <w:rsid w:val="00E15D83"/>
    <w:rsid w:val="00E16504"/>
    <w:rsid w:val="00E17E8A"/>
    <w:rsid w:val="00E20AC7"/>
    <w:rsid w:val="00E27E26"/>
    <w:rsid w:val="00E360C8"/>
    <w:rsid w:val="00E60F08"/>
    <w:rsid w:val="00E62153"/>
    <w:rsid w:val="00E65617"/>
    <w:rsid w:val="00E70CA6"/>
    <w:rsid w:val="00E7683E"/>
    <w:rsid w:val="00E84BA1"/>
    <w:rsid w:val="00E94673"/>
    <w:rsid w:val="00EA7729"/>
    <w:rsid w:val="00EB1546"/>
    <w:rsid w:val="00EB2283"/>
    <w:rsid w:val="00EC1DE7"/>
    <w:rsid w:val="00EC5A34"/>
    <w:rsid w:val="00ED1303"/>
    <w:rsid w:val="00ED49B3"/>
    <w:rsid w:val="00EE463B"/>
    <w:rsid w:val="00EE7CDC"/>
    <w:rsid w:val="00EF37D0"/>
    <w:rsid w:val="00F0027E"/>
    <w:rsid w:val="00F01224"/>
    <w:rsid w:val="00F216D1"/>
    <w:rsid w:val="00F22EF4"/>
    <w:rsid w:val="00F255D3"/>
    <w:rsid w:val="00F25FF2"/>
    <w:rsid w:val="00F26FF5"/>
    <w:rsid w:val="00F50602"/>
    <w:rsid w:val="00F51E44"/>
    <w:rsid w:val="00F52AB4"/>
    <w:rsid w:val="00F54E51"/>
    <w:rsid w:val="00F577D4"/>
    <w:rsid w:val="00F704BE"/>
    <w:rsid w:val="00F72BC2"/>
    <w:rsid w:val="00F73F99"/>
    <w:rsid w:val="00F83EF1"/>
    <w:rsid w:val="00F858FD"/>
    <w:rsid w:val="00F90511"/>
    <w:rsid w:val="00F93F74"/>
    <w:rsid w:val="00FA25A8"/>
    <w:rsid w:val="00FB22EA"/>
    <w:rsid w:val="00FB7AF1"/>
    <w:rsid w:val="00FC0E5F"/>
    <w:rsid w:val="00FC4A00"/>
    <w:rsid w:val="00FE6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32841"/>
    <w:pPr>
      <w:spacing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a3">
    <w:name w:val="Table Grid"/>
    <w:basedOn w:val="a1"/>
    <w:uiPriority w:val="59"/>
    <w:rsid w:val="00C75B26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C75B2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C36D2"/>
    <w:pPr>
      <w:ind w:left="720"/>
      <w:contextualSpacing/>
    </w:pPr>
  </w:style>
  <w:style w:type="paragraph" w:customStyle="1" w:styleId="10">
    <w:name w:val="Абзац списка1"/>
    <w:basedOn w:val="a"/>
    <w:rsid w:val="00F83EF1"/>
    <w:pPr>
      <w:spacing w:after="200"/>
      <w:ind w:left="720"/>
      <w:contextualSpacing/>
    </w:pPr>
    <w:rPr>
      <w:rFonts w:ascii="Calibri" w:eastAsia="SimSu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7B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7BB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8A49E8"/>
    <w:pPr>
      <w:spacing w:after="120" w:line="240" w:lineRule="auto"/>
      <w:ind w:left="283" w:firstLine="425"/>
    </w:pPr>
    <w:rPr>
      <w:rFonts w:ascii="Arial" w:eastAsia="Calibri" w:hAnsi="Arial" w:cs="Times New Roman"/>
      <w:kern w:val="2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49E8"/>
    <w:rPr>
      <w:rFonts w:ascii="Arial" w:eastAsia="Calibri" w:hAnsi="Arial" w:cs="Times New Roman"/>
      <w:kern w:val="2"/>
      <w:sz w:val="16"/>
      <w:szCs w:val="16"/>
    </w:rPr>
  </w:style>
  <w:style w:type="paragraph" w:styleId="a8">
    <w:name w:val="Title"/>
    <w:basedOn w:val="a"/>
    <w:link w:val="a9"/>
    <w:qFormat/>
    <w:rsid w:val="00DF5BE8"/>
    <w:pPr>
      <w:spacing w:line="240" w:lineRule="auto"/>
      <w:jc w:val="center"/>
    </w:pPr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a9">
    <w:name w:val="Название Знак"/>
    <w:basedOn w:val="a0"/>
    <w:link w:val="a8"/>
    <w:rsid w:val="00DF5BE8"/>
    <w:rPr>
      <w:rFonts w:ascii="Times New Roman" w:eastAsia="Times New Roman" w:hAnsi="Times New Roman" w:cs="Times New Roman"/>
      <w:sz w:val="52"/>
      <w:szCs w:val="20"/>
      <w:lang w:eastAsia="ru-RU"/>
    </w:rPr>
  </w:style>
  <w:style w:type="paragraph" w:styleId="aa">
    <w:name w:val="header"/>
    <w:basedOn w:val="a"/>
    <w:link w:val="ab"/>
    <w:uiPriority w:val="99"/>
    <w:rsid w:val="009F2BB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9F2BB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8">
    <w:name w:val="WW8Num28"/>
    <w:rsid w:val="000D2144"/>
    <w:pPr>
      <w:numPr>
        <w:numId w:val="7"/>
      </w:numPr>
    </w:pPr>
  </w:style>
  <w:style w:type="character" w:styleId="ac">
    <w:name w:val="annotation reference"/>
    <w:basedOn w:val="a0"/>
    <w:uiPriority w:val="99"/>
    <w:semiHidden/>
    <w:unhideWhenUsed/>
    <w:rsid w:val="002048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485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85B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85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85B"/>
    <w:rPr>
      <w:b/>
      <w:bCs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9452B7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32841"/>
    <w:pPr>
      <w:spacing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a3">
    <w:name w:val="Table Grid"/>
    <w:basedOn w:val="a1"/>
    <w:uiPriority w:val="59"/>
    <w:rsid w:val="00C75B26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C75B2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C36D2"/>
    <w:pPr>
      <w:ind w:left="720"/>
      <w:contextualSpacing/>
    </w:pPr>
  </w:style>
  <w:style w:type="paragraph" w:customStyle="1" w:styleId="10">
    <w:name w:val="Абзац списка1"/>
    <w:basedOn w:val="a"/>
    <w:rsid w:val="00F83EF1"/>
    <w:pPr>
      <w:spacing w:after="200"/>
      <w:ind w:left="720"/>
      <w:contextualSpacing/>
    </w:pPr>
    <w:rPr>
      <w:rFonts w:ascii="Calibri" w:eastAsia="SimSu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7B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7BB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8A49E8"/>
    <w:pPr>
      <w:spacing w:after="120" w:line="240" w:lineRule="auto"/>
      <w:ind w:left="283" w:firstLine="425"/>
    </w:pPr>
    <w:rPr>
      <w:rFonts w:ascii="Arial" w:eastAsia="Calibri" w:hAnsi="Arial" w:cs="Times New Roman"/>
      <w:kern w:val="2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49E8"/>
    <w:rPr>
      <w:rFonts w:ascii="Arial" w:eastAsia="Calibri" w:hAnsi="Arial" w:cs="Times New Roman"/>
      <w:kern w:val="2"/>
      <w:sz w:val="16"/>
      <w:szCs w:val="16"/>
    </w:rPr>
  </w:style>
  <w:style w:type="paragraph" w:styleId="a8">
    <w:name w:val="Title"/>
    <w:basedOn w:val="a"/>
    <w:link w:val="a9"/>
    <w:qFormat/>
    <w:rsid w:val="00DF5BE8"/>
    <w:pPr>
      <w:spacing w:line="240" w:lineRule="auto"/>
      <w:jc w:val="center"/>
    </w:pPr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a9">
    <w:name w:val="Название Знак"/>
    <w:basedOn w:val="a0"/>
    <w:link w:val="a8"/>
    <w:rsid w:val="00DF5BE8"/>
    <w:rPr>
      <w:rFonts w:ascii="Times New Roman" w:eastAsia="Times New Roman" w:hAnsi="Times New Roman" w:cs="Times New Roman"/>
      <w:sz w:val="52"/>
      <w:szCs w:val="20"/>
      <w:lang w:eastAsia="ru-RU"/>
    </w:rPr>
  </w:style>
  <w:style w:type="paragraph" w:styleId="aa">
    <w:name w:val="header"/>
    <w:basedOn w:val="a"/>
    <w:link w:val="ab"/>
    <w:uiPriority w:val="99"/>
    <w:rsid w:val="009F2BB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9F2BB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8">
    <w:name w:val="WW8Num28"/>
    <w:rsid w:val="000D2144"/>
    <w:pPr>
      <w:numPr>
        <w:numId w:val="7"/>
      </w:numPr>
    </w:pPr>
  </w:style>
  <w:style w:type="character" w:styleId="ac">
    <w:name w:val="annotation reference"/>
    <w:basedOn w:val="a0"/>
    <w:uiPriority w:val="99"/>
    <w:semiHidden/>
    <w:unhideWhenUsed/>
    <w:rsid w:val="002048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485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85B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85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85B"/>
    <w:rPr>
      <w:b/>
      <w:bCs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9452B7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2980CAE7FA4ED5C32E31F27AB02956698D9B65883D15326DCF7D3EA759CE07A48D63EAB5A23A7f2w6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07754217A168AA74BE7CEE00B313D5DB748C1AD3F240D146EB6886E062C3FCC8AFE9EC9486D4F2217w1Z4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889B5-6BC4-4881-9F2C-E8775B3DE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16</Pages>
  <Words>4667</Words>
  <Characters>26604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Amosov Stanislav</dc:creator>
  <cp:lastModifiedBy>Sokolova</cp:lastModifiedBy>
  <cp:revision>9</cp:revision>
  <cp:lastPrinted>2014-10-09T13:32:00Z</cp:lastPrinted>
  <dcterms:created xsi:type="dcterms:W3CDTF">2014-10-27T12:29:00Z</dcterms:created>
  <dcterms:modified xsi:type="dcterms:W3CDTF">2014-10-29T12:11:00Z</dcterms:modified>
</cp:coreProperties>
</file>